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7CCCFD" w14:textId="6B046FC9" w:rsidR="00AA18A1" w:rsidRDefault="00673F99" w:rsidP="00AA18A1">
      <w:pPr>
        <w:jc w:val="center"/>
        <w:rPr>
          <w:rFonts w:ascii="Arial" w:hAnsi="Arial" w:cs="Arial"/>
          <w:b/>
          <w:bCs/>
          <w:color w:val="532476"/>
          <w:sz w:val="24"/>
          <w:szCs w:val="24"/>
        </w:rPr>
      </w:pPr>
      <w:bookmarkStart w:id="0" w:name="_GoBack"/>
      <w:bookmarkEnd w:id="0"/>
      <w:r>
        <w:rPr>
          <w:rFonts w:ascii="Arial" w:hAnsi="Arial" w:cs="Arial"/>
          <w:b/>
          <w:bCs/>
          <w:color w:val="532476"/>
          <w:sz w:val="24"/>
          <w:szCs w:val="24"/>
        </w:rPr>
        <w:t>European Commission slams Saudi Arabia for</w:t>
      </w:r>
      <w:r w:rsidR="00EB13E2">
        <w:rPr>
          <w:rFonts w:ascii="Arial" w:hAnsi="Arial" w:cs="Arial"/>
          <w:b/>
          <w:bCs/>
          <w:color w:val="532476"/>
          <w:sz w:val="24"/>
          <w:szCs w:val="24"/>
        </w:rPr>
        <w:t xml:space="preserve"> “causing considerable harm to EU businesses” through</w:t>
      </w:r>
      <w:r>
        <w:rPr>
          <w:rFonts w:ascii="Arial" w:hAnsi="Arial" w:cs="Arial"/>
          <w:b/>
          <w:bCs/>
          <w:color w:val="532476"/>
          <w:sz w:val="24"/>
          <w:szCs w:val="24"/>
        </w:rPr>
        <w:t xml:space="preserve"> beoutQ and Arabsat piracy </w:t>
      </w:r>
    </w:p>
    <w:p w14:paraId="69D0DDB9" w14:textId="77777777" w:rsidR="00CA7454" w:rsidRPr="00780489" w:rsidRDefault="00CA7454" w:rsidP="00AA18A1">
      <w:pPr>
        <w:jc w:val="center"/>
        <w:rPr>
          <w:rFonts w:ascii="Arial" w:hAnsi="Arial" w:cs="Arial"/>
          <w:b/>
          <w:bCs/>
          <w:color w:val="532476"/>
          <w:sz w:val="18"/>
          <w:szCs w:val="18"/>
        </w:rPr>
      </w:pPr>
    </w:p>
    <w:p w14:paraId="0CD6FDEB" w14:textId="0C87509A" w:rsidR="00AA18A1" w:rsidRPr="000740F6" w:rsidRDefault="00EB13E2" w:rsidP="00AA18A1">
      <w:pPr>
        <w:jc w:val="center"/>
        <w:rPr>
          <w:rFonts w:ascii="Arial" w:hAnsi="Arial" w:cs="Arial"/>
          <w:b/>
          <w:bCs/>
          <w:i/>
          <w:color w:val="532476"/>
          <w:sz w:val="20"/>
          <w:szCs w:val="24"/>
        </w:rPr>
      </w:pPr>
      <w:r>
        <w:rPr>
          <w:rFonts w:ascii="Arial" w:hAnsi="Arial" w:cs="Arial"/>
          <w:b/>
          <w:bCs/>
          <w:i/>
          <w:color w:val="532476"/>
          <w:sz w:val="20"/>
          <w:szCs w:val="24"/>
        </w:rPr>
        <w:t>Major</w:t>
      </w:r>
      <w:r w:rsidR="00673F99">
        <w:rPr>
          <w:rFonts w:ascii="Arial" w:hAnsi="Arial" w:cs="Arial"/>
          <w:b/>
          <w:bCs/>
          <w:i/>
          <w:color w:val="532476"/>
          <w:sz w:val="20"/>
          <w:szCs w:val="24"/>
        </w:rPr>
        <w:t xml:space="preserve"> report follows representations by rights-holders, broadcasters </w:t>
      </w:r>
      <w:r w:rsidR="00E50764">
        <w:rPr>
          <w:rFonts w:ascii="Arial" w:hAnsi="Arial" w:cs="Arial"/>
          <w:b/>
          <w:bCs/>
          <w:i/>
          <w:color w:val="532476"/>
          <w:sz w:val="20"/>
          <w:szCs w:val="24"/>
        </w:rPr>
        <w:br/>
      </w:r>
      <w:r w:rsidR="00673F99">
        <w:rPr>
          <w:rFonts w:ascii="Arial" w:hAnsi="Arial" w:cs="Arial"/>
          <w:b/>
          <w:bCs/>
          <w:i/>
          <w:color w:val="532476"/>
          <w:sz w:val="20"/>
          <w:szCs w:val="24"/>
        </w:rPr>
        <w:t xml:space="preserve">and other stakeholders across </w:t>
      </w:r>
      <w:r w:rsidR="00FC76B3">
        <w:rPr>
          <w:rFonts w:ascii="Arial" w:hAnsi="Arial" w:cs="Arial"/>
          <w:b/>
          <w:bCs/>
          <w:i/>
          <w:color w:val="532476"/>
          <w:sz w:val="20"/>
          <w:szCs w:val="24"/>
        </w:rPr>
        <w:t xml:space="preserve">European </w:t>
      </w:r>
      <w:r w:rsidR="00673F99">
        <w:rPr>
          <w:rFonts w:ascii="Arial" w:hAnsi="Arial" w:cs="Arial"/>
          <w:b/>
          <w:bCs/>
          <w:i/>
          <w:color w:val="532476"/>
          <w:sz w:val="20"/>
          <w:szCs w:val="24"/>
        </w:rPr>
        <w:t>sport</w:t>
      </w:r>
    </w:p>
    <w:p w14:paraId="2ED7CF94" w14:textId="77777777" w:rsidR="00AA18A1" w:rsidRDefault="00AA18A1" w:rsidP="00751775">
      <w:pPr>
        <w:jc w:val="center"/>
        <w:rPr>
          <w:rFonts w:ascii="Arial" w:hAnsi="Arial" w:cs="Arial"/>
          <w:b/>
          <w:bCs/>
          <w:color w:val="532476"/>
          <w:sz w:val="24"/>
          <w:szCs w:val="24"/>
        </w:rPr>
      </w:pPr>
    </w:p>
    <w:p w14:paraId="0DD5B353" w14:textId="423D12C5" w:rsidR="00E50764" w:rsidRPr="007418DA" w:rsidRDefault="00EB13E2" w:rsidP="00751775">
      <w:pPr>
        <w:jc w:val="both"/>
        <w:rPr>
          <w:rFonts w:ascii="Arial" w:hAnsi="Arial" w:cs="Arial"/>
          <w:color w:val="000000"/>
          <w:sz w:val="19"/>
          <w:szCs w:val="19"/>
        </w:rPr>
      </w:pPr>
      <w:r w:rsidRPr="005D0615">
        <w:rPr>
          <w:rFonts w:ascii="Arial" w:hAnsi="Arial" w:cs="Arial"/>
          <w:b/>
          <w:bCs/>
          <w:color w:val="000000"/>
          <w:sz w:val="19"/>
          <w:szCs w:val="19"/>
        </w:rPr>
        <w:t xml:space="preserve">BRUSSELS, </w:t>
      </w:r>
      <w:r w:rsidR="00751775" w:rsidRPr="005D0615">
        <w:rPr>
          <w:rFonts w:ascii="Arial" w:hAnsi="Arial" w:cs="Arial"/>
          <w:b/>
          <w:bCs/>
          <w:color w:val="000000"/>
          <w:sz w:val="19"/>
          <w:szCs w:val="19"/>
        </w:rPr>
        <w:t xml:space="preserve">LONDON, </w:t>
      </w:r>
      <w:r w:rsidR="00CA7454" w:rsidRPr="005D0615">
        <w:rPr>
          <w:rFonts w:ascii="Arial" w:hAnsi="Arial" w:cs="Arial"/>
          <w:b/>
          <w:bCs/>
          <w:color w:val="000000"/>
          <w:sz w:val="19"/>
          <w:szCs w:val="19"/>
        </w:rPr>
        <w:t>PARIS</w:t>
      </w:r>
      <w:r w:rsidRPr="005D0615">
        <w:rPr>
          <w:rFonts w:ascii="Arial" w:hAnsi="Arial" w:cs="Arial"/>
          <w:b/>
          <w:bCs/>
          <w:color w:val="000000"/>
          <w:sz w:val="19"/>
          <w:szCs w:val="19"/>
        </w:rPr>
        <w:t xml:space="preserve"> </w:t>
      </w:r>
      <w:r w:rsidR="00230A21" w:rsidRPr="005D0615">
        <w:rPr>
          <w:rFonts w:ascii="Arial" w:hAnsi="Arial" w:cs="Arial"/>
          <w:b/>
          <w:bCs/>
          <w:color w:val="000000"/>
          <w:sz w:val="19"/>
          <w:szCs w:val="19"/>
        </w:rPr>
        <w:t>–</w:t>
      </w:r>
      <w:r w:rsidR="00751775" w:rsidRPr="005D0615">
        <w:rPr>
          <w:rFonts w:ascii="Arial" w:hAnsi="Arial" w:cs="Arial"/>
          <w:b/>
          <w:bCs/>
          <w:color w:val="000000"/>
          <w:sz w:val="19"/>
          <w:szCs w:val="19"/>
        </w:rPr>
        <w:t xml:space="preserve"> </w:t>
      </w:r>
      <w:r w:rsidR="00756E51">
        <w:rPr>
          <w:rFonts w:ascii="Arial" w:hAnsi="Arial" w:cs="Arial"/>
          <w:b/>
          <w:bCs/>
          <w:color w:val="000000"/>
          <w:sz w:val="19"/>
          <w:szCs w:val="19"/>
        </w:rPr>
        <w:t>2</w:t>
      </w:r>
      <w:r w:rsidR="004E1D77">
        <w:rPr>
          <w:rFonts w:ascii="Arial" w:hAnsi="Arial" w:cs="Arial"/>
          <w:b/>
          <w:bCs/>
          <w:color w:val="000000"/>
          <w:sz w:val="19"/>
          <w:szCs w:val="19"/>
        </w:rPr>
        <w:t>7</w:t>
      </w:r>
      <w:r w:rsidRPr="005D0615">
        <w:rPr>
          <w:rFonts w:ascii="Arial" w:hAnsi="Arial" w:cs="Arial"/>
          <w:b/>
          <w:bCs/>
          <w:color w:val="000000"/>
          <w:sz w:val="19"/>
          <w:szCs w:val="19"/>
        </w:rPr>
        <w:t xml:space="preserve"> January 2020 </w:t>
      </w:r>
      <w:r w:rsidR="00751775" w:rsidRPr="005D0615">
        <w:rPr>
          <w:rFonts w:ascii="Arial" w:hAnsi="Arial" w:cs="Arial"/>
          <w:color w:val="000000"/>
          <w:sz w:val="19"/>
          <w:szCs w:val="19"/>
        </w:rPr>
        <w:t xml:space="preserve">– </w:t>
      </w:r>
      <w:r w:rsidR="000765B5" w:rsidRPr="005D0615">
        <w:rPr>
          <w:rFonts w:ascii="Arial" w:hAnsi="Arial" w:cs="Arial"/>
          <w:color w:val="000000"/>
          <w:sz w:val="19"/>
          <w:szCs w:val="19"/>
        </w:rPr>
        <w:t>The European Commission has published a major report in which it singles out Saudi Arabia for “causing considerable harm to EU businesses”</w:t>
      </w:r>
      <w:r w:rsidR="00E50764" w:rsidRPr="005D0615">
        <w:rPr>
          <w:rFonts w:ascii="Arial" w:hAnsi="Arial" w:cs="Arial"/>
          <w:color w:val="000000"/>
          <w:sz w:val="19"/>
          <w:szCs w:val="19"/>
        </w:rPr>
        <w:t xml:space="preserve"> following the </w:t>
      </w:r>
      <w:r w:rsidR="00297722" w:rsidRPr="007418DA">
        <w:rPr>
          <w:rFonts w:ascii="Arial" w:hAnsi="Arial" w:cs="Arial"/>
          <w:color w:val="000000"/>
          <w:sz w:val="19"/>
          <w:szCs w:val="19"/>
        </w:rPr>
        <w:t>unprecedented two-year theft</w:t>
      </w:r>
      <w:r w:rsidR="00E50764" w:rsidRPr="007418DA">
        <w:rPr>
          <w:rFonts w:ascii="Arial" w:hAnsi="Arial" w:cs="Arial"/>
          <w:color w:val="000000"/>
          <w:sz w:val="19"/>
          <w:szCs w:val="19"/>
        </w:rPr>
        <w:t xml:space="preserve"> of European sport </w:t>
      </w:r>
      <w:r w:rsidR="0008004B">
        <w:rPr>
          <w:rFonts w:ascii="Arial" w:hAnsi="Arial" w:cs="Arial"/>
          <w:color w:val="000000"/>
          <w:sz w:val="19"/>
          <w:szCs w:val="19"/>
        </w:rPr>
        <w:t xml:space="preserve">programmes </w:t>
      </w:r>
      <w:r w:rsidR="00E50764" w:rsidRPr="007418DA">
        <w:rPr>
          <w:rFonts w:ascii="Arial" w:hAnsi="Arial" w:cs="Arial"/>
          <w:color w:val="000000"/>
          <w:sz w:val="19"/>
          <w:szCs w:val="19"/>
        </w:rPr>
        <w:t xml:space="preserve">by </w:t>
      </w:r>
      <w:r w:rsidR="004251D4" w:rsidRPr="007418DA">
        <w:rPr>
          <w:rFonts w:ascii="Arial" w:hAnsi="Arial" w:cs="Arial"/>
          <w:color w:val="000000"/>
          <w:sz w:val="19"/>
          <w:szCs w:val="19"/>
        </w:rPr>
        <w:t xml:space="preserve">Saudi-based </w:t>
      </w:r>
      <w:r w:rsidR="00E50764" w:rsidRPr="007418DA">
        <w:rPr>
          <w:rFonts w:ascii="Arial" w:hAnsi="Arial" w:cs="Arial"/>
          <w:color w:val="000000"/>
          <w:sz w:val="19"/>
          <w:szCs w:val="19"/>
        </w:rPr>
        <w:t xml:space="preserve">beoutQ and Arabsat. </w:t>
      </w:r>
    </w:p>
    <w:p w14:paraId="5CB41C4E" w14:textId="77777777" w:rsidR="00E50764" w:rsidRPr="007418DA" w:rsidRDefault="00E50764" w:rsidP="00751775">
      <w:pPr>
        <w:jc w:val="both"/>
        <w:rPr>
          <w:rFonts w:ascii="Arial" w:hAnsi="Arial" w:cs="Arial"/>
          <w:color w:val="000000"/>
          <w:sz w:val="19"/>
          <w:szCs w:val="19"/>
        </w:rPr>
      </w:pPr>
    </w:p>
    <w:p w14:paraId="5045C6E8" w14:textId="61BECE70" w:rsidR="000765B5" w:rsidRPr="007418DA" w:rsidRDefault="00E50764" w:rsidP="00751775">
      <w:pPr>
        <w:jc w:val="both"/>
        <w:rPr>
          <w:rFonts w:ascii="Arial" w:hAnsi="Arial" w:cs="Arial"/>
          <w:color w:val="000000"/>
          <w:sz w:val="19"/>
          <w:szCs w:val="19"/>
        </w:rPr>
      </w:pPr>
      <w:r w:rsidRPr="007418DA">
        <w:rPr>
          <w:rFonts w:ascii="Arial" w:hAnsi="Arial" w:cs="Arial"/>
          <w:color w:val="000000"/>
          <w:sz w:val="19"/>
          <w:szCs w:val="19"/>
        </w:rPr>
        <w:t>The report</w:t>
      </w:r>
      <w:r w:rsidR="00297722" w:rsidRPr="007418DA">
        <w:rPr>
          <w:rFonts w:ascii="Arial" w:hAnsi="Arial" w:cs="Arial"/>
          <w:color w:val="000000"/>
          <w:sz w:val="19"/>
          <w:szCs w:val="19"/>
        </w:rPr>
        <w:t xml:space="preserve"> </w:t>
      </w:r>
      <w:r w:rsidRPr="007418DA">
        <w:rPr>
          <w:rFonts w:ascii="Arial" w:hAnsi="Arial" w:cs="Arial"/>
          <w:color w:val="000000"/>
          <w:sz w:val="19"/>
          <w:szCs w:val="19"/>
        </w:rPr>
        <w:t>sets out</w:t>
      </w:r>
      <w:r w:rsidR="00297722" w:rsidRPr="007418DA">
        <w:rPr>
          <w:rFonts w:ascii="Arial" w:hAnsi="Arial" w:cs="Arial"/>
          <w:color w:val="000000"/>
          <w:sz w:val="19"/>
          <w:szCs w:val="19"/>
        </w:rPr>
        <w:t xml:space="preserve"> priority</w:t>
      </w:r>
      <w:r w:rsidRPr="007418DA">
        <w:rPr>
          <w:rFonts w:ascii="Arial" w:hAnsi="Arial" w:cs="Arial"/>
          <w:color w:val="000000"/>
          <w:sz w:val="19"/>
          <w:szCs w:val="19"/>
        </w:rPr>
        <w:t xml:space="preserve"> countries – only 13 worldwide – </w:t>
      </w:r>
      <w:r w:rsidR="00297722" w:rsidRPr="007418DA">
        <w:rPr>
          <w:rFonts w:ascii="Arial" w:hAnsi="Arial" w:cs="Arial"/>
          <w:color w:val="000000"/>
          <w:sz w:val="19"/>
          <w:szCs w:val="19"/>
        </w:rPr>
        <w:t xml:space="preserve">on </w:t>
      </w:r>
      <w:r w:rsidR="000765B5" w:rsidRPr="007418DA">
        <w:rPr>
          <w:rFonts w:ascii="Arial" w:hAnsi="Arial" w:cs="Arial"/>
          <w:color w:val="000000"/>
          <w:sz w:val="19"/>
          <w:szCs w:val="19"/>
        </w:rPr>
        <w:t xml:space="preserve">which </w:t>
      </w:r>
      <w:r w:rsidRPr="007418DA">
        <w:rPr>
          <w:rFonts w:ascii="Arial" w:hAnsi="Arial" w:cs="Arial"/>
          <w:color w:val="000000"/>
          <w:sz w:val="19"/>
          <w:szCs w:val="19"/>
        </w:rPr>
        <w:t>“</w:t>
      </w:r>
      <w:r w:rsidR="000765B5" w:rsidRPr="007418DA">
        <w:rPr>
          <w:rFonts w:ascii="Arial" w:hAnsi="Arial" w:cs="Arial"/>
          <w:color w:val="000000"/>
          <w:sz w:val="19"/>
          <w:szCs w:val="19"/>
        </w:rPr>
        <w:t>the EU will focus its action”</w:t>
      </w:r>
      <w:r w:rsidR="00297722" w:rsidRPr="007418DA">
        <w:rPr>
          <w:rFonts w:ascii="Arial" w:hAnsi="Arial" w:cs="Arial"/>
          <w:color w:val="000000"/>
          <w:sz w:val="19"/>
          <w:szCs w:val="19"/>
        </w:rPr>
        <w:t xml:space="preserve"> regarding </w:t>
      </w:r>
      <w:r w:rsidR="000765B5" w:rsidRPr="007418DA">
        <w:rPr>
          <w:rFonts w:ascii="Arial" w:hAnsi="Arial" w:cs="Arial"/>
          <w:color w:val="000000"/>
          <w:sz w:val="19"/>
          <w:szCs w:val="19"/>
        </w:rPr>
        <w:t>the protection and enforcement of intellectual property rights in third countries</w:t>
      </w:r>
      <w:r w:rsidR="00297722" w:rsidRPr="007418DA">
        <w:rPr>
          <w:rFonts w:ascii="Arial" w:hAnsi="Arial" w:cs="Arial"/>
          <w:color w:val="000000"/>
          <w:sz w:val="19"/>
          <w:szCs w:val="19"/>
        </w:rPr>
        <w:t>,</w:t>
      </w:r>
      <w:r w:rsidR="00692598" w:rsidRPr="007418DA">
        <w:rPr>
          <w:rFonts w:ascii="Arial" w:hAnsi="Arial" w:cs="Arial"/>
          <w:color w:val="000000"/>
          <w:sz w:val="19"/>
          <w:szCs w:val="19"/>
        </w:rPr>
        <w:t xml:space="preserve"> </w:t>
      </w:r>
      <w:r w:rsidR="00966395" w:rsidRPr="007418DA">
        <w:rPr>
          <w:rFonts w:ascii="Arial" w:hAnsi="Arial" w:cs="Arial"/>
          <w:color w:val="000000"/>
          <w:sz w:val="19"/>
          <w:szCs w:val="19"/>
        </w:rPr>
        <w:t>including</w:t>
      </w:r>
      <w:r w:rsidR="00692598" w:rsidRPr="007418DA">
        <w:rPr>
          <w:rFonts w:ascii="Arial" w:hAnsi="Arial" w:cs="Arial"/>
          <w:color w:val="000000"/>
          <w:sz w:val="19"/>
          <w:szCs w:val="19"/>
        </w:rPr>
        <w:t xml:space="preserve"> Saudi Arabia</w:t>
      </w:r>
      <w:r w:rsidR="007418DA" w:rsidRPr="007418DA">
        <w:rPr>
          <w:rFonts w:ascii="Arial" w:hAnsi="Arial" w:cs="Arial"/>
          <w:color w:val="000000"/>
          <w:sz w:val="19"/>
          <w:szCs w:val="19"/>
        </w:rPr>
        <w:t xml:space="preserve">. </w:t>
      </w:r>
      <w:r w:rsidR="007418DA" w:rsidRPr="007418DA">
        <w:rPr>
          <w:rFonts w:ascii="Arial" w:hAnsi="Arial" w:cs="Arial"/>
          <w:color w:val="000000"/>
          <w:sz w:val="19"/>
          <w:szCs w:val="19"/>
        </w:rPr>
        <w:br/>
      </w:r>
      <w:r w:rsidR="00966395" w:rsidRPr="007418DA">
        <w:rPr>
          <w:rFonts w:ascii="Arial" w:hAnsi="Arial" w:cs="Arial"/>
          <w:color w:val="000000"/>
          <w:sz w:val="19"/>
          <w:szCs w:val="19"/>
        </w:rPr>
        <w:t>Saudi Arabia</w:t>
      </w:r>
      <w:r w:rsidR="001F7C85" w:rsidRPr="007418DA">
        <w:rPr>
          <w:rFonts w:ascii="Arial" w:hAnsi="Arial" w:cs="Arial"/>
          <w:color w:val="000000"/>
          <w:sz w:val="19"/>
          <w:szCs w:val="19"/>
        </w:rPr>
        <w:t>, in particular,</w:t>
      </w:r>
      <w:r w:rsidR="00966395" w:rsidRPr="007418DA">
        <w:rPr>
          <w:rFonts w:ascii="Arial" w:hAnsi="Arial" w:cs="Arial"/>
          <w:color w:val="000000"/>
          <w:sz w:val="19"/>
          <w:szCs w:val="19"/>
        </w:rPr>
        <w:t xml:space="preserve"> was selected based on </w:t>
      </w:r>
      <w:r w:rsidR="00FC76B3" w:rsidRPr="007418DA">
        <w:rPr>
          <w:rFonts w:ascii="Arial" w:hAnsi="Arial" w:cs="Arial"/>
          <w:color w:val="000000"/>
          <w:sz w:val="19"/>
          <w:szCs w:val="19"/>
        </w:rPr>
        <w:t>representations made by rights-holders and bro</w:t>
      </w:r>
      <w:r w:rsidR="007A3E78">
        <w:rPr>
          <w:rFonts w:ascii="Arial" w:hAnsi="Arial" w:cs="Arial"/>
          <w:color w:val="000000"/>
          <w:sz w:val="19"/>
          <w:szCs w:val="19"/>
        </w:rPr>
        <w:t>adcasters across European sport –</w:t>
      </w:r>
      <w:r w:rsidR="00FC76B3" w:rsidRPr="007418DA">
        <w:rPr>
          <w:rFonts w:ascii="Arial" w:hAnsi="Arial" w:cs="Arial"/>
          <w:color w:val="000000"/>
          <w:sz w:val="19"/>
          <w:szCs w:val="19"/>
        </w:rPr>
        <w:t xml:space="preserve"> including</w:t>
      </w:r>
      <w:r w:rsidR="006611C5">
        <w:rPr>
          <w:rFonts w:ascii="Arial" w:hAnsi="Arial" w:cs="Arial"/>
          <w:color w:val="000000"/>
          <w:sz w:val="19"/>
          <w:szCs w:val="19"/>
        </w:rPr>
        <w:t xml:space="preserve"> UEFA,</w:t>
      </w:r>
      <w:r w:rsidR="00692598" w:rsidRPr="007418DA">
        <w:rPr>
          <w:rFonts w:ascii="Arial" w:hAnsi="Arial" w:cs="Arial"/>
          <w:color w:val="000000"/>
          <w:sz w:val="19"/>
          <w:szCs w:val="19"/>
        </w:rPr>
        <w:t xml:space="preserve"> </w:t>
      </w:r>
      <w:r w:rsidR="00FC76B3" w:rsidRPr="007418DA">
        <w:rPr>
          <w:rFonts w:ascii="Arial" w:hAnsi="Arial" w:cs="Arial"/>
          <w:color w:val="000000"/>
          <w:sz w:val="19"/>
          <w:szCs w:val="19"/>
        </w:rPr>
        <w:t>the</w:t>
      </w:r>
      <w:r w:rsidR="006611C5">
        <w:rPr>
          <w:rFonts w:ascii="Arial" w:hAnsi="Arial" w:cs="Arial"/>
          <w:color w:val="000000"/>
          <w:sz w:val="19"/>
          <w:szCs w:val="19"/>
        </w:rPr>
        <w:t xml:space="preserve"> Premier League, LaLiga</w:t>
      </w:r>
      <w:r w:rsidR="00FC76B3" w:rsidRPr="007418DA">
        <w:rPr>
          <w:rFonts w:ascii="Arial" w:hAnsi="Arial" w:cs="Arial"/>
          <w:color w:val="000000"/>
          <w:sz w:val="19"/>
          <w:szCs w:val="19"/>
        </w:rPr>
        <w:t xml:space="preserve"> and </w:t>
      </w:r>
      <w:r w:rsidR="005F309D" w:rsidRPr="007418DA">
        <w:rPr>
          <w:rFonts w:ascii="Arial" w:hAnsi="Arial" w:cs="Arial"/>
          <w:color w:val="000000"/>
          <w:sz w:val="19"/>
          <w:szCs w:val="19"/>
        </w:rPr>
        <w:t>(</w:t>
      </w:r>
      <w:r w:rsidR="00FC76B3" w:rsidRPr="007418DA">
        <w:rPr>
          <w:rFonts w:ascii="Arial" w:hAnsi="Arial" w:cs="Arial"/>
          <w:color w:val="000000"/>
          <w:sz w:val="19"/>
          <w:szCs w:val="19"/>
        </w:rPr>
        <w:t>as the principal target of Saudi Arabia’s piracy</w:t>
      </w:r>
      <w:r w:rsidR="005F309D" w:rsidRPr="007418DA">
        <w:rPr>
          <w:rFonts w:ascii="Arial" w:hAnsi="Arial" w:cs="Arial"/>
          <w:color w:val="000000"/>
          <w:sz w:val="19"/>
          <w:szCs w:val="19"/>
        </w:rPr>
        <w:t>)</w:t>
      </w:r>
      <w:r w:rsidR="00FC76B3" w:rsidRPr="007418DA">
        <w:rPr>
          <w:rFonts w:ascii="Arial" w:hAnsi="Arial" w:cs="Arial"/>
          <w:color w:val="000000"/>
          <w:sz w:val="19"/>
          <w:szCs w:val="19"/>
        </w:rPr>
        <w:t xml:space="preserve"> beIN </w:t>
      </w:r>
      <w:r w:rsidR="00852BEA" w:rsidRPr="007418DA">
        <w:rPr>
          <w:rFonts w:ascii="Arial" w:hAnsi="Arial" w:cs="Arial"/>
          <w:color w:val="000000"/>
          <w:sz w:val="19"/>
          <w:szCs w:val="19"/>
        </w:rPr>
        <w:t>MEDIA GROUP</w:t>
      </w:r>
      <w:r w:rsidR="007A3E78">
        <w:rPr>
          <w:rFonts w:ascii="Arial" w:hAnsi="Arial" w:cs="Arial"/>
          <w:color w:val="000000"/>
          <w:sz w:val="19"/>
          <w:szCs w:val="19"/>
        </w:rPr>
        <w:t xml:space="preserve"> –</w:t>
      </w:r>
      <w:r w:rsidR="00280077" w:rsidRPr="007418DA">
        <w:rPr>
          <w:rFonts w:ascii="Arial" w:hAnsi="Arial" w:cs="Arial"/>
          <w:color w:val="000000"/>
          <w:sz w:val="19"/>
          <w:szCs w:val="19"/>
        </w:rPr>
        <w:t xml:space="preserve"> reg</w:t>
      </w:r>
      <w:r w:rsidR="007418DA">
        <w:rPr>
          <w:rFonts w:ascii="Arial" w:hAnsi="Arial" w:cs="Arial"/>
          <w:color w:val="000000"/>
          <w:sz w:val="19"/>
          <w:szCs w:val="19"/>
        </w:rPr>
        <w:t>arding rampant copyright piracy;</w:t>
      </w:r>
      <w:r w:rsidR="00280077" w:rsidRPr="007418DA">
        <w:rPr>
          <w:rFonts w:ascii="Arial" w:hAnsi="Arial" w:cs="Arial"/>
          <w:color w:val="000000"/>
          <w:sz w:val="19"/>
          <w:szCs w:val="19"/>
        </w:rPr>
        <w:t xml:space="preserve"> </w:t>
      </w:r>
      <w:r w:rsidR="00092914" w:rsidRPr="007418DA">
        <w:rPr>
          <w:rFonts w:ascii="Arial" w:hAnsi="Arial" w:cs="Arial"/>
          <w:color w:val="000000"/>
          <w:sz w:val="19"/>
          <w:szCs w:val="19"/>
        </w:rPr>
        <w:t>along with submissions</w:t>
      </w:r>
      <w:r w:rsidR="00280077" w:rsidRPr="007418DA">
        <w:rPr>
          <w:rFonts w:ascii="Arial" w:hAnsi="Arial" w:cs="Arial"/>
          <w:color w:val="000000"/>
          <w:sz w:val="19"/>
          <w:szCs w:val="19"/>
        </w:rPr>
        <w:t xml:space="preserve"> from other industries harmed by deficient patent and data protection regimes</w:t>
      </w:r>
      <w:r w:rsidR="00852BEA" w:rsidRPr="007418DA">
        <w:rPr>
          <w:rFonts w:ascii="Arial" w:hAnsi="Arial" w:cs="Arial"/>
          <w:color w:val="000000"/>
          <w:sz w:val="19"/>
          <w:szCs w:val="19"/>
        </w:rPr>
        <w:t>.</w:t>
      </w:r>
      <w:r w:rsidR="00FC76B3" w:rsidRPr="007418DA">
        <w:rPr>
          <w:rFonts w:ascii="Arial" w:hAnsi="Arial" w:cs="Arial"/>
          <w:color w:val="000000"/>
          <w:sz w:val="19"/>
          <w:szCs w:val="19"/>
        </w:rPr>
        <w:t xml:space="preserve"> </w:t>
      </w:r>
      <w:r w:rsidR="00297722" w:rsidRPr="007418DA">
        <w:rPr>
          <w:rFonts w:ascii="Arial" w:hAnsi="Arial" w:cs="Arial"/>
          <w:color w:val="000000"/>
          <w:sz w:val="19"/>
          <w:szCs w:val="19"/>
        </w:rPr>
        <w:t xml:space="preserve">Saudi Arabia </w:t>
      </w:r>
      <w:r w:rsidR="00FC76B3" w:rsidRPr="007418DA">
        <w:rPr>
          <w:rFonts w:ascii="Arial" w:hAnsi="Arial" w:cs="Arial"/>
          <w:color w:val="000000"/>
          <w:sz w:val="19"/>
          <w:szCs w:val="19"/>
        </w:rPr>
        <w:t xml:space="preserve">is </w:t>
      </w:r>
      <w:r w:rsidR="00297722" w:rsidRPr="007418DA">
        <w:rPr>
          <w:rFonts w:ascii="Arial" w:hAnsi="Arial" w:cs="Arial"/>
          <w:color w:val="000000"/>
          <w:sz w:val="19"/>
          <w:szCs w:val="19"/>
        </w:rPr>
        <w:t xml:space="preserve">one of only two countries added to the </w:t>
      </w:r>
      <w:r w:rsidR="00FC76B3" w:rsidRPr="007418DA">
        <w:rPr>
          <w:rFonts w:ascii="Arial" w:hAnsi="Arial" w:cs="Arial"/>
          <w:color w:val="000000"/>
          <w:sz w:val="19"/>
          <w:szCs w:val="19"/>
        </w:rPr>
        <w:t xml:space="preserve">European Commission’s </w:t>
      </w:r>
      <w:r w:rsidR="00297722" w:rsidRPr="007418DA">
        <w:rPr>
          <w:rFonts w:ascii="Arial" w:hAnsi="Arial" w:cs="Arial"/>
          <w:color w:val="000000"/>
          <w:sz w:val="19"/>
          <w:szCs w:val="19"/>
        </w:rPr>
        <w:t xml:space="preserve">bi-annual </w:t>
      </w:r>
      <w:r w:rsidR="005E79AB" w:rsidRPr="007418DA">
        <w:rPr>
          <w:rFonts w:ascii="Arial" w:hAnsi="Arial" w:cs="Arial"/>
          <w:color w:val="000000"/>
          <w:sz w:val="19"/>
          <w:szCs w:val="19"/>
        </w:rPr>
        <w:t>“</w:t>
      </w:r>
      <w:r w:rsidR="00297722" w:rsidRPr="007418DA">
        <w:rPr>
          <w:rFonts w:ascii="Arial" w:hAnsi="Arial" w:cs="Arial"/>
          <w:color w:val="000000"/>
          <w:sz w:val="19"/>
          <w:szCs w:val="19"/>
        </w:rPr>
        <w:t>priority list</w:t>
      </w:r>
      <w:r w:rsidR="005E79AB" w:rsidRPr="007418DA">
        <w:rPr>
          <w:rFonts w:ascii="Arial" w:hAnsi="Arial" w:cs="Arial"/>
          <w:color w:val="000000"/>
          <w:sz w:val="19"/>
          <w:szCs w:val="19"/>
        </w:rPr>
        <w:t>”</w:t>
      </w:r>
      <w:r w:rsidR="00297722" w:rsidRPr="007418DA">
        <w:rPr>
          <w:rFonts w:ascii="Arial" w:hAnsi="Arial" w:cs="Arial"/>
          <w:color w:val="000000"/>
          <w:sz w:val="19"/>
          <w:szCs w:val="19"/>
        </w:rPr>
        <w:t xml:space="preserve">, alongside Nigeria. </w:t>
      </w:r>
    </w:p>
    <w:p w14:paraId="3A35006C" w14:textId="77777777" w:rsidR="009A4ECC" w:rsidRPr="007418DA" w:rsidRDefault="009A4ECC" w:rsidP="00751775">
      <w:pPr>
        <w:jc w:val="both"/>
        <w:rPr>
          <w:rFonts w:ascii="Arial" w:hAnsi="Arial" w:cs="Arial"/>
          <w:color w:val="000000"/>
          <w:sz w:val="19"/>
          <w:szCs w:val="19"/>
        </w:rPr>
      </w:pPr>
    </w:p>
    <w:p w14:paraId="0CB0CAB0" w14:textId="2319698C" w:rsidR="009A4ECC" w:rsidRPr="007418DA" w:rsidRDefault="009A4ECC" w:rsidP="00751775">
      <w:pPr>
        <w:jc w:val="both"/>
        <w:rPr>
          <w:rFonts w:ascii="Arial" w:hAnsi="Arial" w:cs="Arial"/>
          <w:color w:val="000000"/>
          <w:sz w:val="19"/>
          <w:szCs w:val="19"/>
        </w:rPr>
      </w:pPr>
      <w:r w:rsidRPr="007418DA">
        <w:rPr>
          <w:rFonts w:ascii="Arial" w:hAnsi="Arial" w:cs="Arial"/>
          <w:color w:val="000000"/>
          <w:sz w:val="19"/>
          <w:szCs w:val="19"/>
        </w:rPr>
        <w:t xml:space="preserve">In highlighting the “serious shortcomings” in </w:t>
      </w:r>
      <w:r w:rsidR="005D50E6" w:rsidRPr="007418DA">
        <w:rPr>
          <w:rFonts w:ascii="Arial" w:hAnsi="Arial" w:cs="Arial"/>
          <w:color w:val="000000"/>
          <w:sz w:val="19"/>
          <w:szCs w:val="19"/>
        </w:rPr>
        <w:t xml:space="preserve">Saudi Arabia’s </w:t>
      </w:r>
      <w:r w:rsidRPr="007418DA">
        <w:rPr>
          <w:rFonts w:ascii="Arial" w:hAnsi="Arial" w:cs="Arial"/>
          <w:color w:val="000000"/>
          <w:sz w:val="19"/>
          <w:szCs w:val="19"/>
        </w:rPr>
        <w:t xml:space="preserve">protection and enforcement of intellectual property, the report states:- </w:t>
      </w:r>
    </w:p>
    <w:p w14:paraId="75900682" w14:textId="77777777" w:rsidR="009A4ECC" w:rsidRPr="007418DA" w:rsidRDefault="009A4ECC" w:rsidP="00751775">
      <w:pPr>
        <w:jc w:val="both"/>
        <w:rPr>
          <w:rFonts w:ascii="Arial" w:hAnsi="Arial" w:cs="Arial"/>
          <w:color w:val="000000"/>
          <w:sz w:val="19"/>
          <w:szCs w:val="19"/>
        </w:rPr>
      </w:pPr>
    </w:p>
    <w:p w14:paraId="075D9CB1" w14:textId="77777777" w:rsidR="009A4ECC" w:rsidRPr="007418DA" w:rsidRDefault="009A4ECC" w:rsidP="009A4ECC">
      <w:pPr>
        <w:pStyle w:val="ListParagraph"/>
        <w:numPr>
          <w:ilvl w:val="0"/>
          <w:numId w:val="9"/>
        </w:numPr>
        <w:jc w:val="both"/>
        <w:rPr>
          <w:rFonts w:ascii="Arial" w:hAnsi="Arial" w:cs="Arial"/>
          <w:color w:val="000000"/>
          <w:sz w:val="19"/>
          <w:szCs w:val="19"/>
        </w:rPr>
      </w:pPr>
      <w:r w:rsidRPr="007418DA">
        <w:rPr>
          <w:rFonts w:ascii="Arial" w:hAnsi="Arial" w:cs="Arial"/>
          <w:color w:val="000000"/>
          <w:sz w:val="19"/>
          <w:szCs w:val="19"/>
        </w:rPr>
        <w:t>“</w:t>
      </w:r>
      <w:r w:rsidRPr="007418DA">
        <w:rPr>
          <w:rFonts w:ascii="Arial" w:hAnsi="Arial" w:cs="Arial"/>
          <w:i/>
          <w:color w:val="000000"/>
          <w:sz w:val="19"/>
          <w:szCs w:val="19"/>
        </w:rPr>
        <w:t>Saudi Arabia was selected because of its global role as a regional transit country for counterfeit and pirated goods destined for the EU, and because stakeholders report high-scale satellite and online piracy and ineffective enforcement measures to tackle them</w:t>
      </w:r>
      <w:r w:rsidRPr="007418DA">
        <w:rPr>
          <w:rFonts w:ascii="Arial" w:hAnsi="Arial" w:cs="Arial"/>
          <w:color w:val="000000"/>
          <w:sz w:val="19"/>
          <w:szCs w:val="19"/>
        </w:rPr>
        <w:t>.”</w:t>
      </w:r>
    </w:p>
    <w:p w14:paraId="12FC1B6F" w14:textId="77777777" w:rsidR="009A4ECC" w:rsidRPr="007418DA" w:rsidRDefault="009A4ECC" w:rsidP="009A4ECC">
      <w:pPr>
        <w:pStyle w:val="ListParagraph"/>
        <w:jc w:val="both"/>
        <w:rPr>
          <w:rFonts w:ascii="Arial" w:hAnsi="Arial" w:cs="Arial"/>
          <w:color w:val="000000"/>
          <w:sz w:val="19"/>
          <w:szCs w:val="19"/>
        </w:rPr>
      </w:pPr>
    </w:p>
    <w:p w14:paraId="7CC083F7" w14:textId="125ECC80" w:rsidR="009A4ECC" w:rsidRPr="007418DA" w:rsidRDefault="009A4ECC" w:rsidP="009A4ECC">
      <w:pPr>
        <w:pStyle w:val="ListParagraph"/>
        <w:numPr>
          <w:ilvl w:val="0"/>
          <w:numId w:val="9"/>
        </w:numPr>
        <w:jc w:val="both"/>
        <w:rPr>
          <w:rFonts w:ascii="Arial" w:hAnsi="Arial" w:cs="Arial"/>
          <w:color w:val="000000"/>
          <w:sz w:val="19"/>
          <w:szCs w:val="19"/>
        </w:rPr>
      </w:pPr>
      <w:r w:rsidRPr="007418DA">
        <w:rPr>
          <w:rFonts w:ascii="Arial" w:hAnsi="Arial" w:cs="Arial"/>
          <w:color w:val="000000"/>
          <w:sz w:val="19"/>
          <w:szCs w:val="19"/>
        </w:rPr>
        <w:t>“</w:t>
      </w:r>
      <w:r w:rsidRPr="007418DA">
        <w:rPr>
          <w:rFonts w:ascii="Arial" w:hAnsi="Arial" w:cs="Arial"/>
          <w:i/>
          <w:color w:val="000000"/>
          <w:sz w:val="19"/>
          <w:szCs w:val="19"/>
        </w:rPr>
        <w:t>BeoutQ makes available – without authorisation – content belonging to EU sport event organisers and EU right</w:t>
      </w:r>
      <w:r w:rsidR="009707D8">
        <w:rPr>
          <w:rFonts w:ascii="Arial" w:hAnsi="Arial" w:cs="Arial"/>
          <w:i/>
          <w:color w:val="000000"/>
          <w:sz w:val="19"/>
          <w:szCs w:val="19"/>
        </w:rPr>
        <w:t>s-</w:t>
      </w:r>
      <w:r w:rsidRPr="007418DA">
        <w:rPr>
          <w:rFonts w:ascii="Arial" w:hAnsi="Arial" w:cs="Arial"/>
          <w:i/>
          <w:color w:val="000000"/>
          <w:sz w:val="19"/>
          <w:szCs w:val="19"/>
        </w:rPr>
        <w:t xml:space="preserve">holders </w:t>
      </w:r>
      <w:r w:rsidR="00AE1B99" w:rsidRPr="007418DA">
        <w:rPr>
          <w:rFonts w:ascii="Arial" w:hAnsi="Arial" w:cs="Arial"/>
          <w:i/>
          <w:color w:val="000000"/>
          <w:sz w:val="19"/>
          <w:szCs w:val="19"/>
        </w:rPr>
        <w:t>(authors and related right</w:t>
      </w:r>
      <w:r w:rsidR="009707D8">
        <w:rPr>
          <w:rFonts w:ascii="Arial" w:hAnsi="Arial" w:cs="Arial"/>
          <w:i/>
          <w:color w:val="000000"/>
          <w:sz w:val="19"/>
          <w:szCs w:val="19"/>
        </w:rPr>
        <w:t>s-</w:t>
      </w:r>
      <w:r w:rsidR="00AE1B99" w:rsidRPr="007418DA">
        <w:rPr>
          <w:rFonts w:ascii="Arial" w:hAnsi="Arial" w:cs="Arial"/>
          <w:i/>
          <w:color w:val="000000"/>
          <w:sz w:val="19"/>
          <w:szCs w:val="19"/>
        </w:rPr>
        <w:t xml:space="preserve">holders) </w:t>
      </w:r>
      <w:r w:rsidRPr="007418DA">
        <w:rPr>
          <w:rFonts w:ascii="Arial" w:hAnsi="Arial" w:cs="Arial"/>
          <w:i/>
          <w:color w:val="000000"/>
          <w:sz w:val="19"/>
          <w:szCs w:val="19"/>
        </w:rPr>
        <w:t>in the territory of Saudi Arabia, in the Middle East and North Africa as well as in the EU</w:t>
      </w:r>
      <w:r w:rsidR="007418DA">
        <w:rPr>
          <w:rFonts w:ascii="Arial" w:hAnsi="Arial" w:cs="Arial"/>
          <w:color w:val="000000"/>
          <w:sz w:val="19"/>
          <w:szCs w:val="19"/>
        </w:rPr>
        <w:t>”</w:t>
      </w:r>
      <w:r w:rsidRPr="007418DA">
        <w:rPr>
          <w:rFonts w:ascii="Arial" w:hAnsi="Arial" w:cs="Arial"/>
          <w:color w:val="000000"/>
          <w:sz w:val="19"/>
          <w:szCs w:val="19"/>
        </w:rPr>
        <w:t xml:space="preserve"> before </w:t>
      </w:r>
      <w:r w:rsidR="00BC24B0" w:rsidRPr="007418DA">
        <w:rPr>
          <w:rFonts w:ascii="Arial" w:hAnsi="Arial" w:cs="Arial"/>
          <w:color w:val="000000"/>
          <w:sz w:val="19"/>
          <w:szCs w:val="19"/>
        </w:rPr>
        <w:t xml:space="preserve">adding </w:t>
      </w:r>
      <w:r w:rsidRPr="007418DA">
        <w:rPr>
          <w:rFonts w:ascii="Arial" w:hAnsi="Arial" w:cs="Arial"/>
          <w:color w:val="000000"/>
          <w:sz w:val="19"/>
          <w:szCs w:val="19"/>
        </w:rPr>
        <w:t>that, according to submissions, Saudi Arabia has “</w:t>
      </w:r>
      <w:r w:rsidR="00AE1B99" w:rsidRPr="007418DA">
        <w:rPr>
          <w:rFonts w:ascii="Arial" w:hAnsi="Arial" w:cs="Arial"/>
          <w:i/>
          <w:color w:val="000000"/>
          <w:sz w:val="19"/>
          <w:szCs w:val="19"/>
        </w:rPr>
        <w:t xml:space="preserve">not </w:t>
      </w:r>
      <w:r w:rsidRPr="007418DA">
        <w:rPr>
          <w:rFonts w:ascii="Arial" w:hAnsi="Arial" w:cs="Arial"/>
          <w:i/>
          <w:color w:val="000000"/>
          <w:sz w:val="19"/>
          <w:szCs w:val="19"/>
        </w:rPr>
        <w:t>taken sufficient steps to stop the infringement despite the fact that the satellite services of BeoutQ are being</w:t>
      </w:r>
      <w:r w:rsidR="00337F15">
        <w:rPr>
          <w:rFonts w:ascii="Arial" w:hAnsi="Arial" w:cs="Arial"/>
          <w:i/>
          <w:color w:val="000000"/>
          <w:sz w:val="19"/>
          <w:szCs w:val="19"/>
        </w:rPr>
        <w:t xml:space="preserve"> </w:t>
      </w:r>
      <w:r w:rsidR="00337F15" w:rsidRPr="007418DA">
        <w:rPr>
          <w:rFonts w:ascii="Arial" w:hAnsi="Arial" w:cs="Arial"/>
          <w:i/>
          <w:color w:val="000000"/>
          <w:sz w:val="19"/>
          <w:szCs w:val="19"/>
        </w:rPr>
        <w:t>{</w:t>
      </w:r>
      <w:r w:rsidR="003165B1">
        <w:rPr>
          <w:rFonts w:ascii="Arial" w:hAnsi="Arial" w:cs="Arial"/>
          <w:i/>
          <w:color w:val="000000"/>
          <w:sz w:val="19"/>
          <w:szCs w:val="19"/>
        </w:rPr>
        <w:t xml:space="preserve">until recently </w:t>
      </w:r>
      <w:r w:rsidR="00337F15">
        <w:rPr>
          <w:rFonts w:ascii="Arial" w:hAnsi="Arial" w:cs="Arial"/>
          <w:i/>
          <w:color w:val="000000"/>
          <w:sz w:val="19"/>
          <w:szCs w:val="19"/>
        </w:rPr>
        <w:t>had been</w:t>
      </w:r>
      <w:r w:rsidR="00337F15" w:rsidRPr="007418DA">
        <w:rPr>
          <w:rFonts w:ascii="Arial" w:hAnsi="Arial" w:cs="Arial"/>
          <w:i/>
          <w:color w:val="000000"/>
          <w:sz w:val="19"/>
          <w:szCs w:val="19"/>
        </w:rPr>
        <w:t xml:space="preserve">} </w:t>
      </w:r>
      <w:r w:rsidRPr="007418DA">
        <w:rPr>
          <w:rFonts w:ascii="Arial" w:hAnsi="Arial" w:cs="Arial"/>
          <w:i/>
          <w:color w:val="000000"/>
          <w:sz w:val="19"/>
          <w:szCs w:val="19"/>
        </w:rPr>
        <w:t>transmitted by the satellite (Badr-4/Arabsat- 4b) of the partly state-owned Arab Satellite Communications Organisation</w:t>
      </w:r>
      <w:r w:rsidR="007418DA">
        <w:rPr>
          <w:rFonts w:ascii="Arial" w:hAnsi="Arial" w:cs="Arial"/>
          <w:i/>
          <w:color w:val="000000"/>
          <w:sz w:val="19"/>
          <w:szCs w:val="19"/>
        </w:rPr>
        <w:t>.</w:t>
      </w:r>
      <w:r w:rsidR="007418DA">
        <w:rPr>
          <w:rFonts w:ascii="Arial" w:hAnsi="Arial" w:cs="Arial"/>
          <w:color w:val="000000"/>
          <w:sz w:val="19"/>
          <w:szCs w:val="19"/>
        </w:rPr>
        <w:t>”</w:t>
      </w:r>
    </w:p>
    <w:p w14:paraId="0093885B" w14:textId="77777777" w:rsidR="009A4ECC" w:rsidRDefault="009A4ECC" w:rsidP="009A4ECC">
      <w:pPr>
        <w:jc w:val="both"/>
        <w:rPr>
          <w:rFonts w:ascii="Arial" w:hAnsi="Arial" w:cs="Arial"/>
          <w:color w:val="000000"/>
          <w:sz w:val="19"/>
          <w:szCs w:val="19"/>
        </w:rPr>
      </w:pPr>
    </w:p>
    <w:p w14:paraId="0B6420A3" w14:textId="180E782F" w:rsidR="00D500FD" w:rsidRDefault="00D500FD" w:rsidP="009A4ECC">
      <w:pPr>
        <w:jc w:val="both"/>
        <w:rPr>
          <w:rFonts w:ascii="Arial" w:hAnsi="Arial" w:cs="Arial"/>
          <w:color w:val="000000"/>
          <w:sz w:val="19"/>
          <w:szCs w:val="19"/>
        </w:rPr>
      </w:pPr>
      <w:r>
        <w:rPr>
          <w:rFonts w:ascii="Arial" w:hAnsi="Arial" w:cs="Arial"/>
          <w:color w:val="000000"/>
          <w:sz w:val="19"/>
          <w:szCs w:val="19"/>
        </w:rPr>
        <w:t xml:space="preserve">While </w:t>
      </w:r>
      <w:r w:rsidR="00EB25B2">
        <w:rPr>
          <w:rFonts w:ascii="Arial" w:hAnsi="Arial" w:cs="Arial"/>
          <w:color w:val="000000"/>
          <w:sz w:val="19"/>
          <w:szCs w:val="19"/>
        </w:rPr>
        <w:t xml:space="preserve">beoutQ channels have not been distributed over satellite since last August, </w:t>
      </w:r>
      <w:r w:rsidR="00EB25B2" w:rsidRPr="007418DA">
        <w:rPr>
          <w:rFonts w:ascii="Arial" w:hAnsi="Arial" w:cs="Arial"/>
          <w:color w:val="000000"/>
          <w:sz w:val="19"/>
          <w:szCs w:val="19"/>
        </w:rPr>
        <w:t>beoutQ boxes are still widely in circulation in Saudi Arabia and elsewhere, and continue to provide illegal access to third-party IPTV pirate apps covering every major sport and entertainment channel in the world, wiping billions of dollars of value off the global industry</w:t>
      </w:r>
      <w:r w:rsidR="00EB25B2">
        <w:rPr>
          <w:rFonts w:ascii="Arial" w:hAnsi="Arial" w:cs="Arial"/>
          <w:color w:val="000000"/>
          <w:sz w:val="19"/>
          <w:szCs w:val="19"/>
        </w:rPr>
        <w:t>.</w:t>
      </w:r>
    </w:p>
    <w:p w14:paraId="1B44C796" w14:textId="77777777" w:rsidR="00D500FD" w:rsidRPr="007418DA" w:rsidRDefault="00D500FD" w:rsidP="009A4ECC">
      <w:pPr>
        <w:jc w:val="both"/>
        <w:rPr>
          <w:rFonts w:ascii="Arial" w:hAnsi="Arial" w:cs="Arial"/>
          <w:color w:val="000000"/>
          <w:sz w:val="19"/>
          <w:szCs w:val="19"/>
        </w:rPr>
      </w:pPr>
    </w:p>
    <w:p w14:paraId="0790D142" w14:textId="3C248E28" w:rsidR="00BC24B0" w:rsidRPr="007418DA" w:rsidRDefault="00BC24B0" w:rsidP="00BC24B0">
      <w:pPr>
        <w:jc w:val="both"/>
        <w:rPr>
          <w:rFonts w:ascii="Arial" w:hAnsi="Arial" w:cs="Arial"/>
          <w:color w:val="000000"/>
          <w:sz w:val="19"/>
          <w:szCs w:val="19"/>
        </w:rPr>
      </w:pPr>
      <w:r w:rsidRPr="007418DA">
        <w:rPr>
          <w:rFonts w:ascii="Arial" w:hAnsi="Arial" w:cs="Arial"/>
          <w:color w:val="000000"/>
          <w:sz w:val="19"/>
          <w:szCs w:val="19"/>
        </w:rPr>
        <w:t xml:space="preserve">Further, as a reminder of the unprecedented situation last year where the </w:t>
      </w:r>
      <w:r w:rsidR="00DF2FBD">
        <w:rPr>
          <w:rFonts w:ascii="Arial" w:hAnsi="Arial" w:cs="Arial"/>
          <w:color w:val="000000"/>
          <w:sz w:val="19"/>
          <w:szCs w:val="19"/>
        </w:rPr>
        <w:t>8</w:t>
      </w:r>
      <w:r w:rsidR="009A20EE">
        <w:rPr>
          <w:rFonts w:ascii="Arial" w:hAnsi="Arial" w:cs="Arial"/>
          <w:color w:val="000000"/>
          <w:sz w:val="19"/>
          <w:szCs w:val="19"/>
        </w:rPr>
        <w:t xml:space="preserve"> </w:t>
      </w:r>
      <w:r w:rsidRPr="007418DA">
        <w:rPr>
          <w:rFonts w:ascii="Arial" w:hAnsi="Arial" w:cs="Arial"/>
          <w:color w:val="000000"/>
          <w:sz w:val="19"/>
          <w:szCs w:val="19"/>
        </w:rPr>
        <w:t xml:space="preserve">leading bodies </w:t>
      </w:r>
      <w:r w:rsidR="009A20EE">
        <w:rPr>
          <w:rFonts w:ascii="Arial" w:hAnsi="Arial" w:cs="Arial"/>
          <w:color w:val="000000"/>
          <w:sz w:val="19"/>
          <w:szCs w:val="19"/>
        </w:rPr>
        <w:t xml:space="preserve">of world football </w:t>
      </w:r>
      <w:r w:rsidR="00092914" w:rsidRPr="007418DA">
        <w:rPr>
          <w:rFonts w:ascii="Arial" w:hAnsi="Arial" w:cs="Arial"/>
          <w:color w:val="000000"/>
          <w:sz w:val="19"/>
          <w:szCs w:val="19"/>
        </w:rPr>
        <w:t>publicly declared that they were unable to initiate a copyright infringement case in Saudi Arabia</w:t>
      </w:r>
      <w:r w:rsidRPr="007418DA">
        <w:rPr>
          <w:rStyle w:val="FootnoteReference"/>
          <w:rFonts w:ascii="Arial" w:hAnsi="Arial" w:cs="Arial"/>
          <w:color w:val="000000"/>
          <w:sz w:val="19"/>
          <w:szCs w:val="19"/>
        </w:rPr>
        <w:footnoteReference w:id="1"/>
      </w:r>
      <w:r w:rsidRPr="007418DA">
        <w:rPr>
          <w:rFonts w:ascii="Arial" w:hAnsi="Arial" w:cs="Arial"/>
          <w:color w:val="000000"/>
          <w:sz w:val="19"/>
          <w:szCs w:val="19"/>
        </w:rPr>
        <w:t xml:space="preserve">, the report </w:t>
      </w:r>
      <w:r w:rsidR="009B09BD" w:rsidRPr="007418DA">
        <w:rPr>
          <w:rFonts w:ascii="Arial" w:hAnsi="Arial" w:cs="Arial"/>
          <w:color w:val="000000"/>
          <w:sz w:val="19"/>
          <w:szCs w:val="19"/>
        </w:rPr>
        <w:t xml:space="preserve">highlights how the Saudi </w:t>
      </w:r>
      <w:r w:rsidR="00AE1B99" w:rsidRPr="007418DA">
        <w:rPr>
          <w:rFonts w:ascii="Arial" w:hAnsi="Arial" w:cs="Arial"/>
          <w:color w:val="000000"/>
          <w:sz w:val="19"/>
          <w:szCs w:val="19"/>
        </w:rPr>
        <w:t>government</w:t>
      </w:r>
      <w:r w:rsidR="00692598" w:rsidRPr="007418DA">
        <w:rPr>
          <w:rFonts w:ascii="Arial" w:hAnsi="Arial" w:cs="Arial"/>
          <w:color w:val="000000"/>
          <w:sz w:val="19"/>
          <w:szCs w:val="19"/>
        </w:rPr>
        <w:t xml:space="preserve"> acts as its own judge and jury,</w:t>
      </w:r>
      <w:r w:rsidR="009B09BD" w:rsidRPr="007418DA">
        <w:rPr>
          <w:rFonts w:ascii="Arial" w:hAnsi="Arial" w:cs="Arial"/>
          <w:color w:val="000000"/>
          <w:sz w:val="19"/>
          <w:szCs w:val="19"/>
        </w:rPr>
        <w:t xml:space="preserve"> </w:t>
      </w:r>
      <w:r w:rsidR="00692598" w:rsidRPr="007418DA">
        <w:rPr>
          <w:rFonts w:ascii="Arial" w:hAnsi="Arial" w:cs="Arial"/>
          <w:color w:val="000000"/>
          <w:sz w:val="19"/>
          <w:szCs w:val="19"/>
        </w:rPr>
        <w:t xml:space="preserve">approving </w:t>
      </w:r>
      <w:r w:rsidR="009B09BD" w:rsidRPr="007418DA">
        <w:rPr>
          <w:rFonts w:ascii="Arial" w:hAnsi="Arial" w:cs="Arial"/>
          <w:color w:val="000000"/>
          <w:sz w:val="19"/>
          <w:szCs w:val="19"/>
        </w:rPr>
        <w:t xml:space="preserve">or </w:t>
      </w:r>
      <w:r w:rsidR="00692598" w:rsidRPr="007418DA">
        <w:rPr>
          <w:rFonts w:ascii="Arial" w:hAnsi="Arial" w:cs="Arial"/>
          <w:color w:val="000000"/>
          <w:sz w:val="19"/>
          <w:szCs w:val="19"/>
        </w:rPr>
        <w:t xml:space="preserve">vetoing </w:t>
      </w:r>
      <w:r w:rsidR="009B09BD" w:rsidRPr="007418DA">
        <w:rPr>
          <w:rFonts w:ascii="Arial" w:hAnsi="Arial" w:cs="Arial"/>
          <w:color w:val="000000"/>
          <w:sz w:val="19"/>
          <w:szCs w:val="19"/>
        </w:rPr>
        <w:t>any legal action against it</w:t>
      </w:r>
      <w:r w:rsidRPr="007418DA">
        <w:rPr>
          <w:rFonts w:ascii="Arial" w:hAnsi="Arial" w:cs="Arial"/>
          <w:color w:val="000000"/>
          <w:sz w:val="19"/>
          <w:szCs w:val="19"/>
        </w:rPr>
        <w:t>:</w:t>
      </w:r>
      <w:r w:rsidR="005D4E7B" w:rsidRPr="007418DA">
        <w:rPr>
          <w:rFonts w:ascii="Arial" w:hAnsi="Arial" w:cs="Arial"/>
          <w:color w:val="000000"/>
          <w:sz w:val="19"/>
          <w:szCs w:val="19"/>
        </w:rPr>
        <w:t>-</w:t>
      </w:r>
    </w:p>
    <w:p w14:paraId="1434850B" w14:textId="77777777" w:rsidR="00BC24B0" w:rsidRPr="007418DA" w:rsidRDefault="00BC24B0" w:rsidP="00BC24B0">
      <w:pPr>
        <w:jc w:val="both"/>
        <w:rPr>
          <w:rFonts w:ascii="Arial" w:hAnsi="Arial" w:cs="Arial"/>
          <w:color w:val="000000"/>
          <w:sz w:val="19"/>
          <w:szCs w:val="19"/>
        </w:rPr>
      </w:pPr>
    </w:p>
    <w:p w14:paraId="36E2B4A5" w14:textId="0F520101" w:rsidR="009A4ECC" w:rsidRPr="007418DA" w:rsidRDefault="00BC24B0" w:rsidP="00BC24B0">
      <w:pPr>
        <w:pStyle w:val="ListParagraph"/>
        <w:numPr>
          <w:ilvl w:val="0"/>
          <w:numId w:val="10"/>
        </w:numPr>
        <w:jc w:val="both"/>
        <w:rPr>
          <w:rFonts w:ascii="Arial" w:hAnsi="Arial" w:cs="Arial"/>
          <w:color w:val="000000"/>
          <w:sz w:val="19"/>
          <w:szCs w:val="19"/>
        </w:rPr>
      </w:pPr>
      <w:r w:rsidRPr="007418DA">
        <w:rPr>
          <w:rFonts w:ascii="Arial" w:hAnsi="Arial" w:cs="Arial"/>
          <w:color w:val="000000"/>
          <w:sz w:val="19"/>
          <w:szCs w:val="19"/>
        </w:rPr>
        <w:t>“</w:t>
      </w:r>
      <w:r w:rsidR="009A4ECC" w:rsidRPr="007418DA">
        <w:rPr>
          <w:rFonts w:ascii="Arial" w:hAnsi="Arial" w:cs="Arial"/>
          <w:i/>
          <w:color w:val="000000"/>
          <w:sz w:val="19"/>
          <w:szCs w:val="19"/>
        </w:rPr>
        <w:t>As regards criminal enforcement, stakeholders report that the</w:t>
      </w:r>
      <w:r w:rsidR="00E71131" w:rsidRPr="007418DA">
        <w:rPr>
          <w:rFonts w:ascii="Arial" w:hAnsi="Arial" w:cs="Arial"/>
          <w:i/>
          <w:color w:val="000000"/>
          <w:sz w:val="19"/>
          <w:szCs w:val="19"/>
        </w:rPr>
        <w:t xml:space="preserve"> </w:t>
      </w:r>
      <w:r w:rsidR="00092914" w:rsidRPr="007418DA">
        <w:rPr>
          <w:rFonts w:ascii="Arial" w:hAnsi="Arial" w:cs="Arial"/>
          <w:i/>
          <w:color w:val="000000"/>
          <w:sz w:val="19"/>
          <w:szCs w:val="19"/>
        </w:rPr>
        <w:t>{</w:t>
      </w:r>
      <w:r w:rsidR="00E71131" w:rsidRPr="007418DA">
        <w:rPr>
          <w:rFonts w:ascii="Arial" w:hAnsi="Arial" w:cs="Arial"/>
          <w:i/>
          <w:color w:val="000000"/>
          <w:sz w:val="19"/>
          <w:szCs w:val="19"/>
        </w:rPr>
        <w:t>Saudi</w:t>
      </w:r>
      <w:r w:rsidR="00092914" w:rsidRPr="007418DA">
        <w:rPr>
          <w:rFonts w:ascii="Arial" w:hAnsi="Arial" w:cs="Arial"/>
          <w:i/>
          <w:color w:val="000000"/>
          <w:sz w:val="19"/>
          <w:szCs w:val="19"/>
        </w:rPr>
        <w:t>}</w:t>
      </w:r>
      <w:r w:rsidR="009A4ECC" w:rsidRPr="007418DA">
        <w:rPr>
          <w:rFonts w:ascii="Arial" w:hAnsi="Arial" w:cs="Arial"/>
          <w:i/>
          <w:color w:val="000000"/>
          <w:sz w:val="19"/>
          <w:szCs w:val="19"/>
        </w:rPr>
        <w:t xml:space="preserve"> Ministry of Culture and Information has a discretional right to authorise or deny access to the Copyright Committee, which is the sole entity responsible for copyright infringements in Saudi Arabia, and also to approve or disapprove the decisions of the Copyright Committee, which does not seem to be compatible with the </w:t>
      </w:r>
      <w:r w:rsidR="00092914" w:rsidRPr="007418DA">
        <w:rPr>
          <w:rFonts w:ascii="Arial" w:hAnsi="Arial" w:cs="Arial"/>
          <w:i/>
          <w:color w:val="000000"/>
          <w:sz w:val="19"/>
          <w:szCs w:val="19"/>
        </w:rPr>
        <w:t xml:space="preserve">{World Trade Organization} </w:t>
      </w:r>
      <w:r w:rsidR="009A4ECC" w:rsidRPr="007418DA">
        <w:rPr>
          <w:rFonts w:ascii="Arial" w:hAnsi="Arial" w:cs="Arial"/>
          <w:i/>
          <w:color w:val="000000"/>
          <w:sz w:val="19"/>
          <w:szCs w:val="19"/>
        </w:rPr>
        <w:t>TRIPS Agreement. These rules make the availability of criminal judicial procedures and sanctions conditional on political or subjective considerations.</w:t>
      </w:r>
      <w:r w:rsidRPr="007418DA">
        <w:rPr>
          <w:rFonts w:ascii="Arial" w:hAnsi="Arial" w:cs="Arial"/>
          <w:color w:val="000000"/>
          <w:sz w:val="19"/>
          <w:szCs w:val="19"/>
        </w:rPr>
        <w:t>”</w:t>
      </w:r>
    </w:p>
    <w:p w14:paraId="3238F084" w14:textId="77777777" w:rsidR="009A4ECC" w:rsidRPr="007418DA" w:rsidRDefault="009A4ECC" w:rsidP="009A4ECC">
      <w:pPr>
        <w:jc w:val="both"/>
        <w:rPr>
          <w:rFonts w:ascii="Arial" w:hAnsi="Arial" w:cs="Arial"/>
          <w:color w:val="000000"/>
          <w:sz w:val="19"/>
          <w:szCs w:val="19"/>
        </w:rPr>
      </w:pPr>
    </w:p>
    <w:p w14:paraId="65B1C1C2" w14:textId="166CF0AA" w:rsidR="007617A2" w:rsidRPr="007418DA" w:rsidRDefault="00E71131" w:rsidP="009A4ECC">
      <w:pPr>
        <w:jc w:val="both"/>
        <w:rPr>
          <w:rFonts w:ascii="Arial" w:hAnsi="Arial" w:cs="Arial"/>
          <w:color w:val="000000"/>
          <w:sz w:val="19"/>
          <w:szCs w:val="19"/>
        </w:rPr>
      </w:pPr>
      <w:r w:rsidRPr="007418DA">
        <w:rPr>
          <w:rFonts w:ascii="Arial" w:hAnsi="Arial" w:cs="Arial"/>
          <w:color w:val="000000"/>
          <w:sz w:val="19"/>
          <w:szCs w:val="19"/>
        </w:rPr>
        <w:t xml:space="preserve">Finally, </w:t>
      </w:r>
      <w:r w:rsidR="008672A7" w:rsidRPr="007418DA">
        <w:rPr>
          <w:rFonts w:ascii="Arial" w:hAnsi="Arial" w:cs="Arial"/>
          <w:color w:val="000000"/>
          <w:sz w:val="19"/>
          <w:szCs w:val="19"/>
        </w:rPr>
        <w:t xml:space="preserve">as proceedings against Saudi Arabia continue </w:t>
      </w:r>
      <w:r w:rsidR="00BC4038" w:rsidRPr="007418DA">
        <w:rPr>
          <w:rFonts w:ascii="Arial" w:hAnsi="Arial" w:cs="Arial"/>
          <w:color w:val="000000"/>
          <w:sz w:val="19"/>
          <w:szCs w:val="19"/>
        </w:rPr>
        <w:t>at the World Trade Organisation</w:t>
      </w:r>
      <w:r w:rsidR="00D03353" w:rsidRPr="007418DA">
        <w:rPr>
          <w:rFonts w:ascii="Arial" w:hAnsi="Arial" w:cs="Arial"/>
          <w:color w:val="000000"/>
          <w:sz w:val="19"/>
          <w:szCs w:val="19"/>
        </w:rPr>
        <w:t xml:space="preserve"> (“WTO”)</w:t>
      </w:r>
      <w:r w:rsidR="00BC4038" w:rsidRPr="007418DA">
        <w:rPr>
          <w:rFonts w:ascii="Arial" w:hAnsi="Arial" w:cs="Arial"/>
          <w:color w:val="000000"/>
          <w:sz w:val="19"/>
          <w:szCs w:val="19"/>
        </w:rPr>
        <w:t xml:space="preserve">, </w:t>
      </w:r>
      <w:r w:rsidR="008672A7" w:rsidRPr="007418DA">
        <w:rPr>
          <w:rFonts w:ascii="Arial" w:hAnsi="Arial" w:cs="Arial"/>
          <w:color w:val="000000"/>
          <w:sz w:val="19"/>
          <w:szCs w:val="19"/>
        </w:rPr>
        <w:t>and other government</w:t>
      </w:r>
      <w:r w:rsidR="005D4E7B" w:rsidRPr="007418DA">
        <w:rPr>
          <w:rFonts w:ascii="Arial" w:hAnsi="Arial" w:cs="Arial"/>
          <w:color w:val="000000"/>
          <w:sz w:val="19"/>
          <w:szCs w:val="19"/>
        </w:rPr>
        <w:t>s</w:t>
      </w:r>
      <w:r w:rsidR="008672A7" w:rsidRPr="007418DA">
        <w:rPr>
          <w:rFonts w:ascii="Arial" w:hAnsi="Arial" w:cs="Arial"/>
          <w:color w:val="000000"/>
          <w:sz w:val="19"/>
          <w:szCs w:val="19"/>
        </w:rPr>
        <w:t xml:space="preserve"> (particularly the US</w:t>
      </w:r>
      <w:r w:rsidR="005D4E7B" w:rsidRPr="007418DA">
        <w:rPr>
          <w:rFonts w:ascii="Arial" w:hAnsi="Arial" w:cs="Arial"/>
          <w:color w:val="000000"/>
          <w:sz w:val="19"/>
          <w:szCs w:val="19"/>
        </w:rPr>
        <w:t xml:space="preserve"> government</w:t>
      </w:r>
      <w:r w:rsidR="008672A7" w:rsidRPr="007418DA">
        <w:rPr>
          <w:rFonts w:ascii="Arial" w:hAnsi="Arial" w:cs="Arial"/>
          <w:color w:val="000000"/>
          <w:sz w:val="19"/>
          <w:szCs w:val="19"/>
        </w:rPr>
        <w:t xml:space="preserve"> and </w:t>
      </w:r>
      <w:r w:rsidR="005D4E7B" w:rsidRPr="007418DA">
        <w:rPr>
          <w:rFonts w:ascii="Arial" w:hAnsi="Arial" w:cs="Arial"/>
          <w:color w:val="000000"/>
          <w:sz w:val="19"/>
          <w:szCs w:val="19"/>
        </w:rPr>
        <w:t>the UK government</w:t>
      </w:r>
      <w:r w:rsidR="008672A7" w:rsidRPr="007418DA">
        <w:rPr>
          <w:rFonts w:ascii="Arial" w:hAnsi="Arial" w:cs="Arial"/>
          <w:color w:val="000000"/>
          <w:sz w:val="19"/>
          <w:szCs w:val="19"/>
        </w:rPr>
        <w:t>) continue to condemn beoutQ</w:t>
      </w:r>
      <w:r w:rsidR="005D4E7B" w:rsidRPr="007418DA">
        <w:rPr>
          <w:rFonts w:ascii="Arial" w:hAnsi="Arial" w:cs="Arial"/>
          <w:color w:val="000000"/>
          <w:sz w:val="19"/>
          <w:szCs w:val="19"/>
        </w:rPr>
        <w:t xml:space="preserve"> and Arabsat</w:t>
      </w:r>
      <w:r w:rsidR="008672A7" w:rsidRPr="007418DA">
        <w:rPr>
          <w:rFonts w:ascii="Arial" w:hAnsi="Arial" w:cs="Arial"/>
          <w:color w:val="000000"/>
          <w:sz w:val="19"/>
          <w:szCs w:val="19"/>
        </w:rPr>
        <w:t xml:space="preserve">, </w:t>
      </w:r>
      <w:r w:rsidRPr="007418DA">
        <w:rPr>
          <w:rFonts w:ascii="Arial" w:hAnsi="Arial" w:cs="Arial"/>
          <w:color w:val="000000"/>
          <w:sz w:val="19"/>
          <w:szCs w:val="19"/>
        </w:rPr>
        <w:t xml:space="preserve">the </w:t>
      </w:r>
      <w:r w:rsidR="008672A7" w:rsidRPr="007418DA">
        <w:rPr>
          <w:rFonts w:ascii="Arial" w:hAnsi="Arial" w:cs="Arial"/>
          <w:color w:val="000000"/>
          <w:sz w:val="19"/>
          <w:szCs w:val="19"/>
        </w:rPr>
        <w:t xml:space="preserve">European </w:t>
      </w:r>
      <w:r w:rsidRPr="007418DA">
        <w:rPr>
          <w:rFonts w:ascii="Arial" w:hAnsi="Arial" w:cs="Arial"/>
          <w:color w:val="000000"/>
          <w:sz w:val="19"/>
          <w:szCs w:val="19"/>
        </w:rPr>
        <w:t xml:space="preserve">Commission </w:t>
      </w:r>
      <w:r w:rsidR="007617A2" w:rsidRPr="007418DA">
        <w:rPr>
          <w:rFonts w:ascii="Arial" w:hAnsi="Arial" w:cs="Arial"/>
          <w:color w:val="000000"/>
          <w:sz w:val="19"/>
          <w:szCs w:val="19"/>
        </w:rPr>
        <w:t xml:space="preserve">highlights how Saudi Arabia </w:t>
      </w:r>
      <w:r w:rsidR="008672A7" w:rsidRPr="007418DA">
        <w:rPr>
          <w:rFonts w:ascii="Arial" w:hAnsi="Arial" w:cs="Arial"/>
          <w:color w:val="000000"/>
          <w:sz w:val="19"/>
          <w:szCs w:val="19"/>
        </w:rPr>
        <w:t xml:space="preserve">simply </w:t>
      </w:r>
      <w:r w:rsidR="007617A2" w:rsidRPr="007418DA">
        <w:rPr>
          <w:rFonts w:ascii="Arial" w:hAnsi="Arial" w:cs="Arial"/>
          <w:color w:val="000000"/>
          <w:sz w:val="19"/>
          <w:szCs w:val="19"/>
        </w:rPr>
        <w:t>ignores</w:t>
      </w:r>
      <w:r w:rsidR="00457BC7" w:rsidRPr="007418DA">
        <w:rPr>
          <w:rFonts w:ascii="Arial" w:hAnsi="Arial" w:cs="Arial"/>
          <w:color w:val="000000"/>
          <w:sz w:val="19"/>
          <w:szCs w:val="19"/>
        </w:rPr>
        <w:t xml:space="preserve"> </w:t>
      </w:r>
      <w:r w:rsidR="005D4E7B" w:rsidRPr="007418DA">
        <w:rPr>
          <w:rFonts w:ascii="Arial" w:hAnsi="Arial" w:cs="Arial"/>
          <w:color w:val="000000"/>
          <w:sz w:val="19"/>
          <w:szCs w:val="19"/>
        </w:rPr>
        <w:t>requests, regulations and the basic rule of law</w:t>
      </w:r>
      <w:r w:rsidR="00780489" w:rsidRPr="007418DA">
        <w:rPr>
          <w:rFonts w:ascii="Arial" w:hAnsi="Arial" w:cs="Arial"/>
          <w:color w:val="000000"/>
          <w:sz w:val="19"/>
          <w:szCs w:val="19"/>
        </w:rPr>
        <w:t xml:space="preserve"> (referencing a demarche originally requested by the BBC and Sky</w:t>
      </w:r>
      <w:r w:rsidR="00FB3612">
        <w:rPr>
          <w:rFonts w:ascii="Arial" w:hAnsi="Arial" w:cs="Arial"/>
          <w:color w:val="000000"/>
          <w:sz w:val="19"/>
          <w:szCs w:val="19"/>
        </w:rPr>
        <w:t xml:space="preserve"> regarding beoutQ</w:t>
      </w:r>
      <w:r w:rsidR="00780489" w:rsidRPr="007418DA">
        <w:rPr>
          <w:rStyle w:val="FootnoteReference"/>
          <w:rFonts w:ascii="Arial" w:hAnsi="Arial" w:cs="Arial"/>
          <w:color w:val="000000"/>
          <w:sz w:val="19"/>
          <w:szCs w:val="19"/>
        </w:rPr>
        <w:footnoteReference w:id="2"/>
      </w:r>
      <w:r w:rsidR="00780489" w:rsidRPr="007418DA">
        <w:rPr>
          <w:rFonts w:ascii="Arial" w:hAnsi="Arial" w:cs="Arial"/>
          <w:color w:val="000000"/>
          <w:sz w:val="19"/>
          <w:szCs w:val="19"/>
        </w:rPr>
        <w:t>)</w:t>
      </w:r>
      <w:r w:rsidR="005D4E7B" w:rsidRPr="007418DA">
        <w:rPr>
          <w:rFonts w:ascii="Arial" w:hAnsi="Arial" w:cs="Arial"/>
          <w:color w:val="000000"/>
          <w:sz w:val="19"/>
          <w:szCs w:val="19"/>
        </w:rPr>
        <w:t>:-</w:t>
      </w:r>
    </w:p>
    <w:p w14:paraId="49854AC4" w14:textId="77777777" w:rsidR="007617A2" w:rsidRPr="007418DA" w:rsidRDefault="007617A2" w:rsidP="009A4ECC">
      <w:pPr>
        <w:jc w:val="both"/>
        <w:rPr>
          <w:rFonts w:ascii="Arial" w:hAnsi="Arial" w:cs="Arial"/>
          <w:color w:val="000000"/>
          <w:sz w:val="19"/>
          <w:szCs w:val="19"/>
        </w:rPr>
      </w:pPr>
    </w:p>
    <w:p w14:paraId="1BDF25F1" w14:textId="4A7CC320" w:rsidR="00780489" w:rsidRPr="007418DA" w:rsidRDefault="007617A2" w:rsidP="00780489">
      <w:pPr>
        <w:pStyle w:val="ListParagraph"/>
        <w:numPr>
          <w:ilvl w:val="0"/>
          <w:numId w:val="10"/>
        </w:numPr>
        <w:jc w:val="both"/>
        <w:rPr>
          <w:rFonts w:ascii="Arial" w:hAnsi="Arial" w:cs="Arial"/>
          <w:color w:val="000000"/>
          <w:sz w:val="19"/>
          <w:szCs w:val="19"/>
        </w:rPr>
      </w:pPr>
      <w:r w:rsidRPr="007418DA">
        <w:rPr>
          <w:rFonts w:ascii="Arial" w:hAnsi="Arial" w:cs="Arial"/>
          <w:color w:val="000000"/>
          <w:sz w:val="19"/>
          <w:szCs w:val="19"/>
        </w:rPr>
        <w:t>“</w:t>
      </w:r>
      <w:r w:rsidR="009A4ECC" w:rsidRPr="007418DA">
        <w:rPr>
          <w:rFonts w:ascii="Arial" w:hAnsi="Arial" w:cs="Arial"/>
          <w:i/>
          <w:color w:val="000000"/>
          <w:sz w:val="19"/>
          <w:szCs w:val="19"/>
        </w:rPr>
        <w:t>In August 2018, the EU made an official demarche to request Saudi Arabia to take appropriate actions against satellite and online piracy of TV programmes belonging also to EU right</w:t>
      </w:r>
      <w:r w:rsidR="009707D8">
        <w:rPr>
          <w:rFonts w:ascii="Arial" w:hAnsi="Arial" w:cs="Arial"/>
          <w:i/>
          <w:color w:val="000000"/>
          <w:sz w:val="19"/>
          <w:szCs w:val="19"/>
        </w:rPr>
        <w:t>s-</w:t>
      </w:r>
      <w:r w:rsidR="009A4ECC" w:rsidRPr="007418DA">
        <w:rPr>
          <w:rFonts w:ascii="Arial" w:hAnsi="Arial" w:cs="Arial"/>
          <w:i/>
          <w:color w:val="000000"/>
          <w:sz w:val="19"/>
          <w:szCs w:val="19"/>
        </w:rPr>
        <w:t xml:space="preserve">holders. In the absence of any reaction or action, the EU made a third party written submission in </w:t>
      </w:r>
      <w:r w:rsidR="00D03353" w:rsidRPr="007418DA">
        <w:rPr>
          <w:rFonts w:ascii="Arial" w:hAnsi="Arial" w:cs="Arial"/>
          <w:i/>
          <w:color w:val="000000"/>
          <w:sz w:val="19"/>
          <w:szCs w:val="19"/>
        </w:rPr>
        <w:t xml:space="preserve">{the WTO dispute} </w:t>
      </w:r>
      <w:r w:rsidR="009A4ECC" w:rsidRPr="007418DA">
        <w:rPr>
          <w:rFonts w:ascii="Arial" w:hAnsi="Arial" w:cs="Arial"/>
          <w:i/>
          <w:color w:val="000000"/>
          <w:sz w:val="19"/>
          <w:szCs w:val="19"/>
        </w:rPr>
        <w:t xml:space="preserve">due to its systemic interest in the correct and consistent interpretation and application of </w:t>
      </w:r>
      <w:r w:rsidR="009A4ECC" w:rsidRPr="007418DA">
        <w:rPr>
          <w:rFonts w:ascii="Arial" w:hAnsi="Arial" w:cs="Arial"/>
          <w:i/>
          <w:color w:val="000000"/>
          <w:sz w:val="19"/>
          <w:szCs w:val="19"/>
        </w:rPr>
        <w:lastRenderedPageBreak/>
        <w:t>the TRIPS Agreement and the Berne Convention as well as its concerns about the impact on EU stakeholders.</w:t>
      </w:r>
      <w:r w:rsidRPr="007418DA">
        <w:rPr>
          <w:rFonts w:ascii="Arial" w:hAnsi="Arial" w:cs="Arial"/>
          <w:color w:val="000000"/>
          <w:sz w:val="19"/>
          <w:szCs w:val="19"/>
        </w:rPr>
        <w:t>”</w:t>
      </w:r>
    </w:p>
    <w:p w14:paraId="2C08706B" w14:textId="73F20302" w:rsidR="00B45DAB" w:rsidRPr="007418DA" w:rsidRDefault="00EB25B2" w:rsidP="00780489">
      <w:pPr>
        <w:spacing w:after="120"/>
        <w:jc w:val="both"/>
        <w:rPr>
          <w:rFonts w:ascii="Arial" w:hAnsi="Arial" w:cs="Arial"/>
          <w:color w:val="000000"/>
          <w:sz w:val="19"/>
          <w:szCs w:val="19"/>
        </w:rPr>
      </w:pPr>
      <w:r>
        <w:rPr>
          <w:rFonts w:ascii="Arial" w:hAnsi="Arial" w:cs="Arial"/>
          <w:color w:val="000000"/>
          <w:sz w:val="19"/>
          <w:szCs w:val="19"/>
        </w:rPr>
        <w:br/>
      </w:r>
      <w:r w:rsidR="007418DA" w:rsidRPr="007418DA">
        <w:rPr>
          <w:rFonts w:ascii="Arial" w:hAnsi="Arial" w:cs="Arial"/>
          <w:color w:val="000000"/>
          <w:sz w:val="19"/>
          <w:szCs w:val="19"/>
        </w:rPr>
        <w:t>I</w:t>
      </w:r>
      <w:r w:rsidR="006D6609" w:rsidRPr="007418DA">
        <w:rPr>
          <w:rFonts w:ascii="Arial" w:hAnsi="Arial" w:cs="Arial"/>
          <w:color w:val="000000"/>
          <w:sz w:val="19"/>
          <w:szCs w:val="19"/>
        </w:rPr>
        <w:t>n fact</w:t>
      </w:r>
      <w:r w:rsidR="000F3E46" w:rsidRPr="007418DA">
        <w:rPr>
          <w:rFonts w:ascii="Arial" w:hAnsi="Arial" w:cs="Arial"/>
          <w:color w:val="000000"/>
          <w:sz w:val="19"/>
          <w:szCs w:val="19"/>
        </w:rPr>
        <w:t xml:space="preserve">, the last time Saudi Arabia commented publicly on the matter was via its </w:t>
      </w:r>
      <w:r w:rsidR="00964625" w:rsidRPr="007418DA">
        <w:rPr>
          <w:rFonts w:ascii="Arial" w:hAnsi="Arial" w:cs="Arial"/>
          <w:color w:val="000000"/>
          <w:sz w:val="19"/>
          <w:szCs w:val="19"/>
        </w:rPr>
        <w:t>M</w:t>
      </w:r>
      <w:r w:rsidR="00EB6830" w:rsidRPr="007418DA">
        <w:rPr>
          <w:rFonts w:ascii="Arial" w:hAnsi="Arial" w:cs="Arial"/>
          <w:color w:val="000000"/>
          <w:sz w:val="19"/>
          <w:szCs w:val="19"/>
        </w:rPr>
        <w:t xml:space="preserve">inistry </w:t>
      </w:r>
      <w:r w:rsidR="00964625" w:rsidRPr="007418DA">
        <w:rPr>
          <w:rFonts w:ascii="Arial" w:hAnsi="Arial" w:cs="Arial"/>
          <w:color w:val="000000"/>
          <w:sz w:val="19"/>
          <w:szCs w:val="19"/>
        </w:rPr>
        <w:t>of Media</w:t>
      </w:r>
      <w:r w:rsidR="00BD072D" w:rsidRPr="007418DA">
        <w:rPr>
          <w:rFonts w:ascii="Arial" w:hAnsi="Arial" w:cs="Arial"/>
          <w:color w:val="000000"/>
          <w:sz w:val="19"/>
          <w:szCs w:val="19"/>
        </w:rPr>
        <w:t>,</w:t>
      </w:r>
      <w:r w:rsidR="00964625" w:rsidRPr="007418DA">
        <w:rPr>
          <w:rFonts w:ascii="Arial" w:hAnsi="Arial" w:cs="Arial"/>
          <w:color w:val="000000"/>
          <w:sz w:val="19"/>
          <w:szCs w:val="19"/>
        </w:rPr>
        <w:t xml:space="preserve"> </w:t>
      </w:r>
      <w:r w:rsidR="005E79AB" w:rsidRPr="007418DA">
        <w:rPr>
          <w:rFonts w:ascii="Arial" w:hAnsi="Arial" w:cs="Arial"/>
          <w:color w:val="000000"/>
          <w:sz w:val="19"/>
          <w:szCs w:val="19"/>
        </w:rPr>
        <w:t>which</w:t>
      </w:r>
      <w:r w:rsidR="000F3E46" w:rsidRPr="007418DA">
        <w:rPr>
          <w:rFonts w:ascii="Arial" w:hAnsi="Arial" w:cs="Arial"/>
          <w:color w:val="000000"/>
          <w:sz w:val="19"/>
          <w:szCs w:val="19"/>
        </w:rPr>
        <w:t xml:space="preserve"> </w:t>
      </w:r>
      <w:r w:rsidR="005E79AB" w:rsidRPr="007418DA">
        <w:rPr>
          <w:rFonts w:ascii="Arial" w:hAnsi="Arial" w:cs="Arial"/>
          <w:color w:val="000000"/>
          <w:sz w:val="19"/>
          <w:szCs w:val="19"/>
        </w:rPr>
        <w:t>absurdly</w:t>
      </w:r>
      <w:r w:rsidR="006D6609" w:rsidRPr="007418DA">
        <w:rPr>
          <w:rFonts w:ascii="Arial" w:hAnsi="Arial" w:cs="Arial"/>
          <w:color w:val="000000"/>
          <w:sz w:val="19"/>
          <w:szCs w:val="19"/>
        </w:rPr>
        <w:t xml:space="preserve"> </w:t>
      </w:r>
      <w:r w:rsidR="00964625" w:rsidRPr="007418DA">
        <w:rPr>
          <w:rFonts w:ascii="Arial" w:hAnsi="Arial" w:cs="Arial"/>
          <w:color w:val="000000"/>
          <w:sz w:val="19"/>
          <w:szCs w:val="19"/>
        </w:rPr>
        <w:t xml:space="preserve">asserted </w:t>
      </w:r>
      <w:r w:rsidR="005102AA" w:rsidRPr="007418DA">
        <w:rPr>
          <w:rFonts w:ascii="Arial" w:hAnsi="Arial" w:cs="Arial"/>
          <w:color w:val="000000"/>
          <w:sz w:val="19"/>
          <w:szCs w:val="19"/>
        </w:rPr>
        <w:t xml:space="preserve">last summer </w:t>
      </w:r>
      <w:r w:rsidR="00EB6830" w:rsidRPr="007418DA">
        <w:rPr>
          <w:rFonts w:ascii="Arial" w:hAnsi="Arial" w:cs="Arial"/>
          <w:color w:val="000000"/>
          <w:sz w:val="19"/>
          <w:szCs w:val="19"/>
        </w:rPr>
        <w:t xml:space="preserve">that </w:t>
      </w:r>
      <w:r w:rsidR="00F35EF1" w:rsidRPr="007418DA">
        <w:rPr>
          <w:rFonts w:ascii="Arial" w:hAnsi="Arial" w:cs="Arial"/>
          <w:color w:val="000000"/>
          <w:sz w:val="19"/>
          <w:szCs w:val="19"/>
        </w:rPr>
        <w:t xml:space="preserve">a </w:t>
      </w:r>
      <w:r w:rsidR="00EB6830" w:rsidRPr="007418DA">
        <w:rPr>
          <w:rFonts w:ascii="Arial" w:hAnsi="Arial" w:cs="Arial"/>
          <w:color w:val="000000"/>
          <w:sz w:val="19"/>
          <w:szCs w:val="19"/>
        </w:rPr>
        <w:t>Wimbl</w:t>
      </w:r>
      <w:r w:rsidR="00F35EF1" w:rsidRPr="007418DA">
        <w:rPr>
          <w:rFonts w:ascii="Arial" w:hAnsi="Arial" w:cs="Arial"/>
          <w:color w:val="000000"/>
          <w:sz w:val="19"/>
          <w:szCs w:val="19"/>
        </w:rPr>
        <w:t>edon</w:t>
      </w:r>
      <w:r w:rsidR="007A5F9A" w:rsidRPr="007418DA">
        <w:rPr>
          <w:rFonts w:ascii="Arial" w:hAnsi="Arial" w:cs="Arial"/>
          <w:color w:val="000000"/>
          <w:sz w:val="19"/>
          <w:szCs w:val="19"/>
        </w:rPr>
        <w:t xml:space="preserve"> press release “baseless</w:t>
      </w:r>
      <w:r w:rsidR="00372033" w:rsidRPr="007418DA">
        <w:rPr>
          <w:rFonts w:ascii="Arial" w:hAnsi="Arial" w:cs="Arial"/>
          <w:color w:val="000000"/>
          <w:sz w:val="19"/>
          <w:szCs w:val="19"/>
        </w:rPr>
        <w:t>ly</w:t>
      </w:r>
      <w:r w:rsidR="00EB6830" w:rsidRPr="007418DA">
        <w:rPr>
          <w:rFonts w:ascii="Arial" w:hAnsi="Arial" w:cs="Arial"/>
          <w:color w:val="000000"/>
          <w:sz w:val="19"/>
          <w:szCs w:val="19"/>
        </w:rPr>
        <w:t xml:space="preserve"> claims</w:t>
      </w:r>
      <w:r w:rsidR="007A5F9A" w:rsidRPr="007418DA">
        <w:rPr>
          <w:rFonts w:ascii="Arial" w:hAnsi="Arial" w:cs="Arial"/>
          <w:color w:val="000000"/>
          <w:sz w:val="19"/>
          <w:szCs w:val="19"/>
        </w:rPr>
        <w:t>”</w:t>
      </w:r>
      <w:r w:rsidR="00EB6830" w:rsidRPr="007418DA">
        <w:rPr>
          <w:rFonts w:ascii="Arial" w:hAnsi="Arial" w:cs="Arial"/>
          <w:color w:val="000000"/>
          <w:sz w:val="19"/>
          <w:szCs w:val="19"/>
        </w:rPr>
        <w:t xml:space="preserve"> that </w:t>
      </w:r>
      <w:r w:rsidR="007A5F9A" w:rsidRPr="007418DA">
        <w:rPr>
          <w:rFonts w:ascii="Arial" w:hAnsi="Arial" w:cs="Arial"/>
          <w:color w:val="000000"/>
          <w:sz w:val="19"/>
          <w:szCs w:val="19"/>
        </w:rPr>
        <w:t>“Saudi Arabia is somehow complicit in beoutQ’s broadcasts</w:t>
      </w:r>
      <w:r w:rsidR="005102AA" w:rsidRPr="007418DA">
        <w:rPr>
          <w:rFonts w:ascii="Arial" w:hAnsi="Arial" w:cs="Arial"/>
          <w:color w:val="000000"/>
          <w:sz w:val="19"/>
          <w:szCs w:val="19"/>
        </w:rPr>
        <w:t>”</w:t>
      </w:r>
      <w:r w:rsidR="007A5F9A" w:rsidRPr="007418DA">
        <w:rPr>
          <w:rFonts w:ascii="Arial" w:hAnsi="Arial" w:cs="Arial"/>
          <w:color w:val="000000"/>
          <w:sz w:val="19"/>
          <w:szCs w:val="19"/>
        </w:rPr>
        <w:t xml:space="preserve"> which “both offends the Saudi people and is a malicious lie”</w:t>
      </w:r>
      <w:r w:rsidR="00836641" w:rsidRPr="007418DA">
        <w:rPr>
          <w:rStyle w:val="FootnoteReference"/>
          <w:rFonts w:ascii="Arial" w:hAnsi="Arial" w:cs="Arial"/>
          <w:color w:val="000000"/>
          <w:sz w:val="19"/>
          <w:szCs w:val="19"/>
        </w:rPr>
        <w:footnoteReference w:id="3"/>
      </w:r>
      <w:r w:rsidR="0030242F" w:rsidRPr="007418DA">
        <w:rPr>
          <w:rFonts w:ascii="Arial" w:hAnsi="Arial" w:cs="Arial"/>
          <w:color w:val="000000"/>
          <w:sz w:val="19"/>
          <w:szCs w:val="19"/>
        </w:rPr>
        <w:t>.</w:t>
      </w:r>
      <w:r w:rsidR="00B45DAB" w:rsidRPr="007418DA">
        <w:rPr>
          <w:rFonts w:ascii="Arial" w:hAnsi="Arial" w:cs="Arial"/>
          <w:color w:val="000000"/>
          <w:sz w:val="19"/>
          <w:szCs w:val="19"/>
        </w:rPr>
        <w:t xml:space="preserve"> </w:t>
      </w:r>
    </w:p>
    <w:p w14:paraId="7C3773C3" w14:textId="7660EC7C" w:rsidR="00865FFA" w:rsidRPr="002E7570" w:rsidRDefault="003154F2" w:rsidP="00865FFA">
      <w:pPr>
        <w:jc w:val="both"/>
        <w:rPr>
          <w:rFonts w:ascii="Times New Roman" w:eastAsia="Times New Roman" w:hAnsi="Times New Roman" w:cs="Times New Roman"/>
        </w:rPr>
      </w:pPr>
      <w:r w:rsidRPr="007418DA">
        <w:rPr>
          <w:rFonts w:ascii="Arial" w:hAnsi="Arial" w:cs="Arial"/>
          <w:b/>
          <w:color w:val="000000"/>
          <w:sz w:val="19"/>
          <w:szCs w:val="19"/>
        </w:rPr>
        <w:t xml:space="preserve">Commenting on the report, Yousef Al-Obaidly, CEO of beIN MEDIA GROUP </w:t>
      </w:r>
      <w:r w:rsidRPr="007418DA">
        <w:rPr>
          <w:rFonts w:ascii="Arial" w:hAnsi="Arial" w:cs="Arial"/>
          <w:color w:val="000000"/>
          <w:sz w:val="19"/>
          <w:szCs w:val="19"/>
        </w:rPr>
        <w:t>said:</w:t>
      </w:r>
      <w:r w:rsidRPr="007418DA">
        <w:rPr>
          <w:rFonts w:ascii="Arial" w:hAnsi="Arial" w:cs="Arial"/>
          <w:b/>
          <w:color w:val="000000"/>
          <w:sz w:val="19"/>
          <w:szCs w:val="19"/>
        </w:rPr>
        <w:t xml:space="preserve"> </w:t>
      </w:r>
      <w:r w:rsidRPr="007418DA">
        <w:rPr>
          <w:rFonts w:ascii="Arial" w:hAnsi="Arial" w:cs="Arial"/>
          <w:color w:val="000000"/>
          <w:sz w:val="19"/>
          <w:szCs w:val="19"/>
        </w:rPr>
        <w:t>“</w:t>
      </w:r>
      <w:r w:rsidR="00865FFA" w:rsidRPr="002E7570">
        <w:rPr>
          <w:rFonts w:ascii="Arial" w:eastAsia="Times New Roman" w:hAnsi="Arial" w:cs="Arial"/>
          <w:i/>
          <w:iCs/>
          <w:color w:val="000000"/>
          <w:sz w:val="19"/>
          <w:szCs w:val="19"/>
        </w:rPr>
        <w:t xml:space="preserve">The European Commission’s latest report adds to the </w:t>
      </w:r>
      <w:r w:rsidR="00865FFA">
        <w:rPr>
          <w:rFonts w:ascii="Arial" w:eastAsia="Times New Roman" w:hAnsi="Arial" w:cs="Arial"/>
          <w:i/>
          <w:iCs/>
          <w:color w:val="000000"/>
          <w:sz w:val="19"/>
          <w:szCs w:val="19"/>
        </w:rPr>
        <w:t>existing calls</w:t>
      </w:r>
      <w:r w:rsidR="00865FFA" w:rsidRPr="002E7570">
        <w:rPr>
          <w:rFonts w:ascii="Arial" w:eastAsia="Times New Roman" w:hAnsi="Arial" w:cs="Arial"/>
          <w:i/>
          <w:iCs/>
          <w:color w:val="000000"/>
          <w:sz w:val="19"/>
          <w:szCs w:val="19"/>
        </w:rPr>
        <w:t xml:space="preserve"> (including at the highest levels of the US and UK governments) calling on Saudi Arabia to uphold the rule of law. </w:t>
      </w:r>
      <w:r w:rsidR="00865FFA" w:rsidRPr="002E7570">
        <w:rPr>
          <w:rFonts w:ascii="Arial" w:eastAsia="Times New Roman" w:hAnsi="Arial" w:cs="Arial"/>
          <w:i/>
          <w:iCs/>
          <w:color w:val="000000"/>
          <w:sz w:val="20"/>
          <w:szCs w:val="20"/>
        </w:rPr>
        <w:t>As the biggest buyer of media rights in world sport, this is nothing to do with politics - it’s commercial theft, plain and simple. We are not rallying against Saudi Arabia, we are rallying against any nation, company or individual who steals sports content. </w:t>
      </w:r>
      <w:r w:rsidR="00865FFA" w:rsidRPr="002E7570">
        <w:rPr>
          <w:rFonts w:ascii="Arial" w:eastAsia="Times New Roman" w:hAnsi="Arial" w:cs="Arial"/>
          <w:i/>
          <w:iCs/>
          <w:color w:val="000000"/>
          <w:sz w:val="19"/>
          <w:szCs w:val="19"/>
        </w:rPr>
        <w:t>Even today after over two years, the only way to watch most premium international sport in Saudi Arabia is via illegal means. The only message this sends to international broadcasters and rights-holders around the world is that</w:t>
      </w:r>
      <w:r w:rsidR="00865FFA">
        <w:rPr>
          <w:rFonts w:ascii="Arial" w:eastAsia="Times New Roman" w:hAnsi="Arial" w:cs="Arial"/>
          <w:i/>
          <w:iCs/>
          <w:color w:val="000000"/>
          <w:sz w:val="19"/>
          <w:szCs w:val="19"/>
        </w:rPr>
        <w:t xml:space="preserve"> you cannot monetise or protect your IP in </w:t>
      </w:r>
      <w:r w:rsidR="00865FFA" w:rsidRPr="002E7570">
        <w:rPr>
          <w:rFonts w:ascii="Arial" w:eastAsia="Times New Roman" w:hAnsi="Arial" w:cs="Arial"/>
          <w:i/>
          <w:iCs/>
          <w:color w:val="000000"/>
          <w:sz w:val="19"/>
          <w:szCs w:val="19"/>
        </w:rPr>
        <w:t>Saudi Arabia.”</w:t>
      </w:r>
    </w:p>
    <w:p w14:paraId="18550A79" w14:textId="77777777" w:rsidR="003154F2" w:rsidRPr="007418DA" w:rsidRDefault="003154F2" w:rsidP="003154F2">
      <w:pPr>
        <w:jc w:val="both"/>
        <w:rPr>
          <w:rFonts w:ascii="Arial" w:hAnsi="Arial" w:cs="Arial"/>
          <w:b/>
          <w:color w:val="000000"/>
          <w:sz w:val="19"/>
          <w:szCs w:val="19"/>
        </w:rPr>
      </w:pPr>
    </w:p>
    <w:p w14:paraId="117F8513" w14:textId="77777777" w:rsidR="003154F2" w:rsidRPr="007418DA" w:rsidRDefault="003154F2" w:rsidP="003154F2">
      <w:pPr>
        <w:jc w:val="both"/>
        <w:rPr>
          <w:rFonts w:ascii="Arial" w:hAnsi="Arial" w:cs="Arial"/>
          <w:color w:val="000000"/>
          <w:sz w:val="19"/>
          <w:szCs w:val="19"/>
        </w:rPr>
      </w:pPr>
      <w:r w:rsidRPr="007418DA">
        <w:rPr>
          <w:rFonts w:ascii="Arial" w:hAnsi="Arial" w:cs="Arial"/>
          <w:b/>
          <w:color w:val="000000"/>
          <w:sz w:val="19"/>
          <w:szCs w:val="19"/>
        </w:rPr>
        <w:t>The European Commission’s Commissioner for Trade Phil Hogan</w:t>
      </w:r>
      <w:r w:rsidRPr="007418DA">
        <w:rPr>
          <w:rFonts w:ascii="Arial" w:hAnsi="Arial" w:cs="Arial"/>
          <w:color w:val="000000"/>
          <w:sz w:val="19"/>
          <w:szCs w:val="19"/>
        </w:rPr>
        <w:t xml:space="preserve"> said: “</w:t>
      </w:r>
      <w:r w:rsidRPr="007418DA">
        <w:rPr>
          <w:rFonts w:ascii="Arial" w:hAnsi="Arial" w:cs="Arial"/>
          <w:i/>
          <w:color w:val="000000"/>
          <w:sz w:val="19"/>
          <w:szCs w:val="19"/>
        </w:rPr>
        <w:t>Protecting intellectual property is critical for the EU’s economic growth and our ability to encourage innovation and stay competitive globally. As much as 82% of all EU exports is generated by sectors which depend on intellectual property. Infringements of intellectual property, including piracy, threaten hundreds of thousands of jobs in the EU every year. The information gathered in the report will enable us to become even more efficient in protecting EU firms and workers against intellectual property infringements like counterfeiting or copyright piracy.</w:t>
      </w:r>
      <w:r w:rsidRPr="007418DA">
        <w:rPr>
          <w:rFonts w:ascii="Arial" w:hAnsi="Arial" w:cs="Arial"/>
          <w:color w:val="000000"/>
          <w:sz w:val="19"/>
          <w:szCs w:val="19"/>
        </w:rPr>
        <w:t>”</w:t>
      </w:r>
    </w:p>
    <w:p w14:paraId="6420D775" w14:textId="77777777" w:rsidR="003154F2" w:rsidRPr="007418DA" w:rsidRDefault="003154F2" w:rsidP="003154F2">
      <w:pPr>
        <w:jc w:val="both"/>
        <w:rPr>
          <w:rFonts w:ascii="Arial" w:hAnsi="Arial" w:cs="Arial"/>
          <w:color w:val="000000"/>
          <w:sz w:val="19"/>
          <w:szCs w:val="19"/>
        </w:rPr>
      </w:pPr>
    </w:p>
    <w:p w14:paraId="5AF68E20" w14:textId="06BDD59C" w:rsidR="003154F2" w:rsidRPr="007418DA" w:rsidRDefault="003154F2" w:rsidP="005D0615">
      <w:pPr>
        <w:jc w:val="center"/>
        <w:rPr>
          <w:rFonts w:ascii="Arial" w:hAnsi="Arial" w:cs="Arial"/>
          <w:color w:val="000000"/>
          <w:sz w:val="19"/>
          <w:szCs w:val="19"/>
        </w:rPr>
      </w:pPr>
      <w:r w:rsidRPr="007418DA">
        <w:rPr>
          <w:rFonts w:ascii="Arial" w:hAnsi="Arial" w:cs="Arial"/>
          <w:color w:val="000000"/>
          <w:sz w:val="19"/>
          <w:szCs w:val="19"/>
        </w:rPr>
        <w:t>A copy of the report is available here (key pages 42 &amp; 43):</w:t>
      </w:r>
    </w:p>
    <w:p w14:paraId="3FB74DAC" w14:textId="3BB86CC2" w:rsidR="003154F2" w:rsidRPr="007418DA" w:rsidRDefault="009D6945" w:rsidP="005D0615">
      <w:pPr>
        <w:jc w:val="center"/>
        <w:rPr>
          <w:rFonts w:ascii="Arial" w:hAnsi="Arial" w:cs="Arial"/>
          <w:b/>
          <w:color w:val="000000"/>
          <w:sz w:val="19"/>
          <w:szCs w:val="19"/>
        </w:rPr>
      </w:pPr>
      <w:hyperlink r:id="rId8" w:history="1">
        <w:r w:rsidR="003154F2" w:rsidRPr="007418DA">
          <w:rPr>
            <w:rStyle w:val="Hyperlink"/>
            <w:rFonts w:ascii="Arial" w:hAnsi="Arial" w:cs="Arial"/>
            <w:b/>
            <w:sz w:val="19"/>
            <w:szCs w:val="19"/>
          </w:rPr>
          <w:t>https://trade.ec.europa.eu/doclib/docs/2020/january/tradoc_158561.pdf</w:t>
        </w:r>
      </w:hyperlink>
    </w:p>
    <w:p w14:paraId="02F10FE9" w14:textId="77777777" w:rsidR="003154F2" w:rsidRPr="007418DA" w:rsidRDefault="003154F2" w:rsidP="00B53241">
      <w:pPr>
        <w:jc w:val="both"/>
        <w:rPr>
          <w:rFonts w:ascii="Arial" w:hAnsi="Arial" w:cs="Arial"/>
          <w:color w:val="000000"/>
          <w:sz w:val="19"/>
          <w:szCs w:val="19"/>
        </w:rPr>
      </w:pPr>
    </w:p>
    <w:p w14:paraId="01389BBE" w14:textId="77777777" w:rsidR="003154F2" w:rsidRPr="007418DA" w:rsidRDefault="003154F2" w:rsidP="00B53241">
      <w:pPr>
        <w:jc w:val="both"/>
        <w:rPr>
          <w:rFonts w:ascii="Arial" w:hAnsi="Arial" w:cs="Arial"/>
          <w:color w:val="000000"/>
          <w:sz w:val="19"/>
          <w:szCs w:val="19"/>
        </w:rPr>
      </w:pPr>
    </w:p>
    <w:p w14:paraId="1439D432" w14:textId="6908B10E" w:rsidR="003154F2" w:rsidRPr="00FB3612" w:rsidRDefault="003154F2" w:rsidP="00B53241">
      <w:pPr>
        <w:jc w:val="both"/>
        <w:rPr>
          <w:rFonts w:ascii="Arial" w:hAnsi="Arial" w:cs="Arial"/>
          <w:color w:val="000000"/>
          <w:sz w:val="19"/>
          <w:szCs w:val="19"/>
          <w:u w:val="single"/>
        </w:rPr>
      </w:pPr>
      <w:r w:rsidRPr="00FB3612">
        <w:rPr>
          <w:rFonts w:ascii="Arial" w:hAnsi="Arial" w:cs="Arial"/>
          <w:color w:val="000000"/>
          <w:sz w:val="19"/>
          <w:szCs w:val="19"/>
          <w:u w:val="single"/>
        </w:rPr>
        <w:t xml:space="preserve">In further updates and reminders:- </w:t>
      </w:r>
    </w:p>
    <w:p w14:paraId="2723A9EB" w14:textId="77777777" w:rsidR="0074760B" w:rsidRPr="007418DA" w:rsidRDefault="0074760B" w:rsidP="00B53241">
      <w:pPr>
        <w:jc w:val="both"/>
        <w:rPr>
          <w:rFonts w:ascii="Arial" w:hAnsi="Arial" w:cs="Arial"/>
          <w:color w:val="000000"/>
          <w:sz w:val="19"/>
          <w:szCs w:val="19"/>
        </w:rPr>
      </w:pPr>
    </w:p>
    <w:p w14:paraId="4405E9FD" w14:textId="491D3CE9" w:rsidR="00A177D1" w:rsidRPr="007418DA" w:rsidRDefault="00FC4BE3" w:rsidP="00B53241">
      <w:pPr>
        <w:jc w:val="both"/>
        <w:rPr>
          <w:rFonts w:ascii="Arial" w:hAnsi="Arial" w:cs="Arial"/>
          <w:color w:val="000000"/>
          <w:sz w:val="19"/>
          <w:szCs w:val="19"/>
        </w:rPr>
      </w:pPr>
      <w:r w:rsidRPr="007418DA">
        <w:rPr>
          <w:rFonts w:ascii="Arial" w:hAnsi="Arial" w:cs="Arial"/>
          <w:color w:val="000000"/>
          <w:sz w:val="19"/>
          <w:szCs w:val="19"/>
        </w:rPr>
        <w:t xml:space="preserve">The </w:t>
      </w:r>
      <w:r w:rsidR="004F1BB4" w:rsidRPr="007418DA">
        <w:rPr>
          <w:rFonts w:ascii="Arial" w:hAnsi="Arial" w:cs="Arial"/>
          <w:color w:val="000000"/>
          <w:sz w:val="19"/>
          <w:szCs w:val="19"/>
        </w:rPr>
        <w:t xml:space="preserve">European Commission’s report </w:t>
      </w:r>
      <w:r w:rsidRPr="007418DA">
        <w:rPr>
          <w:rFonts w:ascii="Arial" w:hAnsi="Arial" w:cs="Arial"/>
          <w:color w:val="000000"/>
          <w:sz w:val="19"/>
          <w:szCs w:val="19"/>
        </w:rPr>
        <w:t xml:space="preserve">follows the publication </w:t>
      </w:r>
      <w:r w:rsidR="00C91B65" w:rsidRPr="007418DA">
        <w:rPr>
          <w:rFonts w:ascii="Arial" w:hAnsi="Arial" w:cs="Arial"/>
          <w:color w:val="000000"/>
          <w:sz w:val="19"/>
          <w:szCs w:val="19"/>
        </w:rPr>
        <w:t xml:space="preserve">of a </w:t>
      </w:r>
      <w:r w:rsidR="00C91B65" w:rsidRPr="007418DA">
        <w:rPr>
          <w:rFonts w:ascii="Arial" w:hAnsi="Arial" w:cs="Arial"/>
          <w:b/>
          <w:color w:val="000000"/>
          <w:sz w:val="19"/>
          <w:szCs w:val="19"/>
        </w:rPr>
        <w:t xml:space="preserve">158 </w:t>
      </w:r>
      <w:r w:rsidR="00F35EF1" w:rsidRPr="007418DA">
        <w:rPr>
          <w:rFonts w:ascii="Arial" w:hAnsi="Arial" w:cs="Arial"/>
          <w:b/>
          <w:color w:val="000000"/>
          <w:sz w:val="19"/>
          <w:szCs w:val="19"/>
        </w:rPr>
        <w:t xml:space="preserve">page </w:t>
      </w:r>
      <w:r w:rsidR="00C91B65" w:rsidRPr="007418DA">
        <w:rPr>
          <w:rFonts w:ascii="Arial" w:hAnsi="Arial" w:cs="Arial"/>
          <w:b/>
          <w:color w:val="000000"/>
          <w:sz w:val="19"/>
          <w:szCs w:val="19"/>
        </w:rPr>
        <w:t>investigative report</w:t>
      </w:r>
      <w:r w:rsidR="00A33DD4" w:rsidRPr="007418DA">
        <w:rPr>
          <w:rStyle w:val="FootnoteReference"/>
          <w:rFonts w:ascii="Arial" w:hAnsi="Arial" w:cs="Arial"/>
          <w:b/>
          <w:color w:val="000000"/>
          <w:sz w:val="19"/>
          <w:szCs w:val="19"/>
        </w:rPr>
        <w:footnoteReference w:id="4"/>
      </w:r>
      <w:r w:rsidR="00C91B65" w:rsidRPr="007418DA">
        <w:rPr>
          <w:rFonts w:ascii="Arial" w:hAnsi="Arial" w:cs="Arial"/>
          <w:b/>
          <w:color w:val="000000"/>
          <w:sz w:val="19"/>
          <w:szCs w:val="19"/>
        </w:rPr>
        <w:t xml:space="preserve"> </w:t>
      </w:r>
      <w:r w:rsidR="00824573" w:rsidRPr="007418DA">
        <w:rPr>
          <w:rFonts w:ascii="Arial" w:hAnsi="Arial" w:cs="Arial"/>
          <w:b/>
          <w:color w:val="000000"/>
          <w:sz w:val="19"/>
          <w:szCs w:val="19"/>
        </w:rPr>
        <w:t xml:space="preserve">commissioned </w:t>
      </w:r>
      <w:r w:rsidRPr="007418DA">
        <w:rPr>
          <w:rFonts w:ascii="Arial" w:hAnsi="Arial" w:cs="Arial"/>
          <w:b/>
          <w:color w:val="000000"/>
          <w:sz w:val="19"/>
          <w:szCs w:val="19"/>
        </w:rPr>
        <w:t xml:space="preserve">by eight leading football </w:t>
      </w:r>
      <w:r w:rsidR="00C91B65" w:rsidRPr="007418DA">
        <w:rPr>
          <w:rFonts w:ascii="Arial" w:hAnsi="Arial" w:cs="Arial"/>
          <w:b/>
          <w:color w:val="000000"/>
          <w:sz w:val="19"/>
          <w:szCs w:val="19"/>
        </w:rPr>
        <w:t>bodies</w:t>
      </w:r>
      <w:r w:rsidR="006E396D" w:rsidRPr="007418DA">
        <w:rPr>
          <w:rFonts w:ascii="Arial" w:hAnsi="Arial" w:cs="Arial"/>
          <w:color w:val="000000"/>
          <w:sz w:val="19"/>
          <w:szCs w:val="19"/>
        </w:rPr>
        <w:t xml:space="preserve"> </w:t>
      </w:r>
      <w:r w:rsidR="00022EA2">
        <w:rPr>
          <w:rFonts w:ascii="Arial" w:hAnsi="Arial" w:cs="Arial"/>
          <w:color w:val="000000"/>
          <w:sz w:val="19"/>
          <w:szCs w:val="19"/>
        </w:rPr>
        <w:t xml:space="preserve">– </w:t>
      </w:r>
      <w:r w:rsidR="006E396D" w:rsidRPr="007418DA">
        <w:rPr>
          <w:rFonts w:ascii="Arial" w:hAnsi="Arial" w:cs="Arial"/>
          <w:color w:val="000000"/>
          <w:sz w:val="19"/>
          <w:szCs w:val="19"/>
        </w:rPr>
        <w:t>FIFA, UEFA</w:t>
      </w:r>
      <w:r w:rsidR="00022EA2">
        <w:rPr>
          <w:rFonts w:ascii="Arial" w:hAnsi="Arial" w:cs="Arial"/>
          <w:color w:val="000000"/>
          <w:sz w:val="19"/>
          <w:szCs w:val="19"/>
        </w:rPr>
        <w:t xml:space="preserve">, </w:t>
      </w:r>
      <w:r w:rsidR="006E396D" w:rsidRPr="007418DA">
        <w:rPr>
          <w:rFonts w:ascii="Arial" w:hAnsi="Arial" w:cs="Arial"/>
          <w:color w:val="000000"/>
          <w:sz w:val="19"/>
          <w:szCs w:val="19"/>
        </w:rPr>
        <w:t xml:space="preserve">the Premier </w:t>
      </w:r>
      <w:r w:rsidR="006E396D" w:rsidRPr="00022EA2">
        <w:rPr>
          <w:rFonts w:ascii="Arial" w:hAnsi="Arial" w:cs="Arial"/>
          <w:color w:val="000000"/>
          <w:sz w:val="19"/>
          <w:szCs w:val="19"/>
        </w:rPr>
        <w:t>League,</w:t>
      </w:r>
      <w:r w:rsidR="0094341B" w:rsidRPr="00022EA2">
        <w:rPr>
          <w:rFonts w:ascii="Arial" w:hAnsi="Arial" w:cs="Arial"/>
          <w:color w:val="000000"/>
          <w:sz w:val="19"/>
          <w:szCs w:val="19"/>
        </w:rPr>
        <w:t xml:space="preserve"> </w:t>
      </w:r>
      <w:r w:rsidR="00022EA2" w:rsidRPr="00022EA2">
        <w:rPr>
          <w:rFonts w:ascii="Arial" w:hAnsi="Arial" w:cs="Arial"/>
          <w:color w:val="000000"/>
          <w:sz w:val="19"/>
          <w:szCs w:val="19"/>
        </w:rPr>
        <w:t>LaLiga, the Bundesliga, LFP, the AFC and Lega Serie A</w:t>
      </w:r>
      <w:r w:rsidR="00022EA2">
        <w:rPr>
          <w:rFonts w:ascii="Arial" w:hAnsi="Arial" w:cs="Arial"/>
          <w:b/>
          <w:color w:val="000000"/>
          <w:sz w:val="19"/>
          <w:szCs w:val="19"/>
        </w:rPr>
        <w:t xml:space="preserve"> – </w:t>
      </w:r>
      <w:r w:rsidR="00F35EF1" w:rsidRPr="007418DA">
        <w:rPr>
          <w:rFonts w:ascii="Arial" w:hAnsi="Arial" w:cs="Arial"/>
          <w:color w:val="000000"/>
          <w:sz w:val="19"/>
          <w:szCs w:val="19"/>
        </w:rPr>
        <w:t xml:space="preserve">which </w:t>
      </w:r>
      <w:r w:rsidR="0094341B" w:rsidRPr="007418DA">
        <w:rPr>
          <w:rFonts w:ascii="Arial" w:hAnsi="Arial" w:cs="Arial"/>
          <w:color w:val="000000"/>
          <w:sz w:val="19"/>
          <w:szCs w:val="19"/>
        </w:rPr>
        <w:t xml:space="preserve">established “without question” that beoutQ’s </w:t>
      </w:r>
      <w:r w:rsidR="00C94CFF" w:rsidRPr="007418DA">
        <w:rPr>
          <w:rFonts w:ascii="Arial" w:hAnsi="Arial" w:cs="Arial"/>
          <w:color w:val="000000"/>
          <w:sz w:val="19"/>
          <w:szCs w:val="19"/>
        </w:rPr>
        <w:t xml:space="preserve">pirate </w:t>
      </w:r>
      <w:r w:rsidR="0094341B" w:rsidRPr="007418DA">
        <w:rPr>
          <w:rFonts w:ascii="Arial" w:hAnsi="Arial" w:cs="Arial"/>
          <w:color w:val="000000"/>
          <w:sz w:val="19"/>
          <w:szCs w:val="19"/>
        </w:rPr>
        <w:t xml:space="preserve">satellite </w:t>
      </w:r>
      <w:r w:rsidR="00DF7CBC" w:rsidRPr="007418DA">
        <w:rPr>
          <w:rFonts w:ascii="Arial" w:hAnsi="Arial" w:cs="Arial"/>
          <w:color w:val="000000"/>
          <w:sz w:val="19"/>
          <w:szCs w:val="19"/>
        </w:rPr>
        <w:t>transmissions</w:t>
      </w:r>
      <w:r w:rsidR="0094341B" w:rsidRPr="007418DA">
        <w:rPr>
          <w:rFonts w:ascii="Arial" w:hAnsi="Arial" w:cs="Arial"/>
          <w:color w:val="000000"/>
          <w:sz w:val="19"/>
          <w:szCs w:val="19"/>
        </w:rPr>
        <w:t xml:space="preserve"> </w:t>
      </w:r>
      <w:r w:rsidR="00A30B4B" w:rsidRPr="007418DA">
        <w:rPr>
          <w:rFonts w:ascii="Arial" w:hAnsi="Arial" w:cs="Arial"/>
          <w:color w:val="000000"/>
          <w:sz w:val="19"/>
          <w:szCs w:val="19"/>
        </w:rPr>
        <w:t>have been</w:t>
      </w:r>
      <w:r w:rsidR="0094341B" w:rsidRPr="007418DA">
        <w:rPr>
          <w:rFonts w:ascii="Arial" w:hAnsi="Arial" w:cs="Arial"/>
          <w:color w:val="000000"/>
          <w:sz w:val="19"/>
          <w:szCs w:val="19"/>
        </w:rPr>
        <w:t xml:space="preserve"> distributed by Saudi-headquart</w:t>
      </w:r>
      <w:r w:rsidR="00F35EF1" w:rsidRPr="007418DA">
        <w:rPr>
          <w:rFonts w:ascii="Arial" w:hAnsi="Arial" w:cs="Arial"/>
          <w:color w:val="000000"/>
          <w:sz w:val="19"/>
          <w:szCs w:val="19"/>
        </w:rPr>
        <w:t>er</w:t>
      </w:r>
      <w:r w:rsidR="0094341B" w:rsidRPr="007418DA">
        <w:rPr>
          <w:rFonts w:ascii="Arial" w:hAnsi="Arial" w:cs="Arial"/>
          <w:color w:val="000000"/>
          <w:sz w:val="19"/>
          <w:szCs w:val="19"/>
        </w:rPr>
        <w:t xml:space="preserve">ed satellite provider </w:t>
      </w:r>
      <w:r w:rsidR="0094341B" w:rsidRPr="007418DA">
        <w:rPr>
          <w:rFonts w:ascii="Arial" w:hAnsi="Arial" w:cs="Arial"/>
          <w:b/>
          <w:color w:val="000000"/>
          <w:sz w:val="19"/>
          <w:szCs w:val="19"/>
        </w:rPr>
        <w:t>Arabsat</w:t>
      </w:r>
      <w:r w:rsidR="0094341B" w:rsidRPr="007418DA">
        <w:rPr>
          <w:rFonts w:ascii="Arial" w:hAnsi="Arial" w:cs="Arial"/>
          <w:color w:val="000000"/>
          <w:sz w:val="19"/>
          <w:szCs w:val="19"/>
        </w:rPr>
        <w:t xml:space="preserve">. That report also described in detail the sophisticated IPTV streaming function of beoutQ’s </w:t>
      </w:r>
      <w:r w:rsidR="00F63DA0">
        <w:rPr>
          <w:rFonts w:ascii="Arial" w:hAnsi="Arial" w:cs="Arial"/>
          <w:color w:val="000000"/>
          <w:sz w:val="19"/>
          <w:szCs w:val="19"/>
        </w:rPr>
        <w:t>boxes</w:t>
      </w:r>
      <w:r w:rsidR="0094341B" w:rsidRPr="007418DA">
        <w:rPr>
          <w:rFonts w:ascii="Arial" w:hAnsi="Arial" w:cs="Arial"/>
          <w:color w:val="000000"/>
          <w:sz w:val="19"/>
          <w:szCs w:val="19"/>
        </w:rPr>
        <w:t xml:space="preserve">, which </w:t>
      </w:r>
      <w:r w:rsidR="00A30B4B" w:rsidRPr="007418DA">
        <w:rPr>
          <w:rFonts w:ascii="Arial" w:hAnsi="Arial" w:cs="Arial"/>
          <w:color w:val="000000"/>
          <w:sz w:val="19"/>
          <w:szCs w:val="19"/>
        </w:rPr>
        <w:t xml:space="preserve">has </w:t>
      </w:r>
      <w:r w:rsidR="007A052E" w:rsidRPr="007418DA">
        <w:rPr>
          <w:rFonts w:ascii="Arial" w:hAnsi="Arial" w:cs="Arial"/>
          <w:color w:val="000000"/>
          <w:sz w:val="19"/>
          <w:szCs w:val="19"/>
        </w:rPr>
        <w:t>provide</w:t>
      </w:r>
      <w:r w:rsidR="00A30B4B" w:rsidRPr="007418DA">
        <w:rPr>
          <w:rFonts w:ascii="Arial" w:hAnsi="Arial" w:cs="Arial"/>
          <w:color w:val="000000"/>
          <w:sz w:val="19"/>
          <w:szCs w:val="19"/>
        </w:rPr>
        <w:t>d</w:t>
      </w:r>
      <w:r w:rsidR="007A052E" w:rsidRPr="007418DA">
        <w:rPr>
          <w:rFonts w:ascii="Arial" w:hAnsi="Arial" w:cs="Arial"/>
          <w:color w:val="000000"/>
          <w:sz w:val="19"/>
          <w:szCs w:val="19"/>
        </w:rPr>
        <w:t xml:space="preserve"> </w:t>
      </w:r>
      <w:r w:rsidR="0094341B" w:rsidRPr="007418DA">
        <w:rPr>
          <w:rFonts w:ascii="Arial" w:hAnsi="Arial" w:cs="Arial"/>
          <w:color w:val="000000"/>
          <w:sz w:val="19"/>
          <w:szCs w:val="19"/>
        </w:rPr>
        <w:t>consumers</w:t>
      </w:r>
      <w:r w:rsidR="00F35EF1" w:rsidRPr="007418DA">
        <w:rPr>
          <w:rFonts w:ascii="Arial" w:hAnsi="Arial" w:cs="Arial"/>
          <w:color w:val="000000"/>
          <w:sz w:val="19"/>
          <w:szCs w:val="19"/>
        </w:rPr>
        <w:t xml:space="preserve"> illegal</w:t>
      </w:r>
      <w:r w:rsidR="0094341B" w:rsidRPr="007418DA">
        <w:rPr>
          <w:rFonts w:ascii="Arial" w:hAnsi="Arial" w:cs="Arial"/>
          <w:color w:val="000000"/>
          <w:sz w:val="19"/>
          <w:szCs w:val="19"/>
        </w:rPr>
        <w:t xml:space="preserve"> access to the rights of every major sports and entertainment body in the world</w:t>
      </w:r>
      <w:r w:rsidR="00D03353" w:rsidRPr="007418DA">
        <w:rPr>
          <w:rFonts w:ascii="Arial" w:hAnsi="Arial" w:cs="Arial"/>
          <w:color w:val="000000"/>
          <w:sz w:val="19"/>
          <w:szCs w:val="19"/>
        </w:rPr>
        <w:t>.</w:t>
      </w:r>
      <w:r w:rsidR="00B4687E" w:rsidRPr="007418DA">
        <w:rPr>
          <w:rStyle w:val="FootnoteReference"/>
          <w:rFonts w:ascii="Arial" w:hAnsi="Arial" w:cs="Arial"/>
          <w:color w:val="000000"/>
          <w:sz w:val="19"/>
          <w:szCs w:val="19"/>
        </w:rPr>
        <w:footnoteReference w:id="5"/>
      </w:r>
      <w:r w:rsidR="00DF64BE" w:rsidRPr="007418DA">
        <w:rPr>
          <w:rFonts w:ascii="Arial" w:hAnsi="Arial" w:cs="Arial"/>
          <w:color w:val="000000"/>
          <w:sz w:val="19"/>
          <w:szCs w:val="19"/>
        </w:rPr>
        <w:t xml:space="preserve"> </w:t>
      </w:r>
      <w:r w:rsidR="006C1D6F" w:rsidRPr="007418DA">
        <w:rPr>
          <w:rFonts w:ascii="Arial" w:hAnsi="Arial" w:cs="Arial"/>
          <w:color w:val="000000"/>
          <w:sz w:val="19"/>
          <w:szCs w:val="19"/>
        </w:rPr>
        <w:t>According to the report, o</w:t>
      </w:r>
      <w:r w:rsidR="00DF64BE" w:rsidRPr="007418DA">
        <w:rPr>
          <w:rFonts w:ascii="Arial" w:hAnsi="Arial" w:cs="Arial"/>
          <w:color w:val="000000"/>
          <w:sz w:val="19"/>
          <w:szCs w:val="19"/>
        </w:rPr>
        <w:t xml:space="preserve">ne of the most damaging </w:t>
      </w:r>
      <w:r w:rsidR="00513BA6" w:rsidRPr="007418DA">
        <w:rPr>
          <w:rFonts w:ascii="Arial" w:hAnsi="Arial" w:cs="Arial"/>
          <w:color w:val="000000"/>
          <w:sz w:val="19"/>
          <w:szCs w:val="19"/>
        </w:rPr>
        <w:t xml:space="preserve">IPTV </w:t>
      </w:r>
      <w:r w:rsidR="00DF64BE" w:rsidRPr="007418DA">
        <w:rPr>
          <w:rFonts w:ascii="Arial" w:hAnsi="Arial" w:cs="Arial"/>
          <w:color w:val="000000"/>
          <w:sz w:val="19"/>
          <w:szCs w:val="19"/>
        </w:rPr>
        <w:t>pirate apps - “</w:t>
      </w:r>
      <w:r w:rsidR="00DF64BE" w:rsidRPr="007418DA">
        <w:rPr>
          <w:rFonts w:ascii="Arial" w:hAnsi="Arial" w:cs="Arial"/>
          <w:b/>
          <w:color w:val="000000"/>
          <w:sz w:val="19"/>
          <w:szCs w:val="19"/>
        </w:rPr>
        <w:t>EVDTV</w:t>
      </w:r>
      <w:r w:rsidR="00DF64BE" w:rsidRPr="007418DA">
        <w:rPr>
          <w:rFonts w:ascii="Arial" w:hAnsi="Arial" w:cs="Arial"/>
          <w:color w:val="000000"/>
          <w:sz w:val="19"/>
          <w:szCs w:val="19"/>
        </w:rPr>
        <w:t xml:space="preserve">” - is based in Riyadh and remains </w:t>
      </w:r>
      <w:r w:rsidR="00106F36" w:rsidRPr="007418DA">
        <w:rPr>
          <w:rFonts w:ascii="Arial" w:hAnsi="Arial" w:cs="Arial"/>
          <w:color w:val="000000"/>
          <w:sz w:val="19"/>
          <w:szCs w:val="19"/>
        </w:rPr>
        <w:t>operational</w:t>
      </w:r>
      <w:r w:rsidR="00DF64BE" w:rsidRPr="007418DA">
        <w:rPr>
          <w:rFonts w:ascii="Arial" w:hAnsi="Arial" w:cs="Arial"/>
          <w:color w:val="000000"/>
          <w:sz w:val="19"/>
          <w:szCs w:val="19"/>
        </w:rPr>
        <w:t>.</w:t>
      </w:r>
    </w:p>
    <w:p w14:paraId="1DCB0164" w14:textId="77777777" w:rsidR="0074760B" w:rsidRPr="007418DA" w:rsidRDefault="0074760B" w:rsidP="00B53241">
      <w:pPr>
        <w:jc w:val="both"/>
        <w:rPr>
          <w:rFonts w:ascii="Arial" w:hAnsi="Arial" w:cs="Arial"/>
          <w:color w:val="000000"/>
          <w:sz w:val="19"/>
          <w:szCs w:val="19"/>
        </w:rPr>
      </w:pPr>
    </w:p>
    <w:p w14:paraId="10011726" w14:textId="61DA96C8" w:rsidR="0074760B" w:rsidRPr="005D0615" w:rsidRDefault="004F1BB4" w:rsidP="00B53241">
      <w:pPr>
        <w:jc w:val="both"/>
        <w:rPr>
          <w:rFonts w:ascii="Arial" w:hAnsi="Arial" w:cs="Arial"/>
          <w:color w:val="000000"/>
          <w:sz w:val="19"/>
          <w:szCs w:val="19"/>
        </w:rPr>
      </w:pPr>
      <w:r w:rsidRPr="007418DA">
        <w:rPr>
          <w:rFonts w:ascii="Arial" w:hAnsi="Arial" w:cs="Arial"/>
          <w:color w:val="000000"/>
          <w:sz w:val="19"/>
          <w:szCs w:val="19"/>
        </w:rPr>
        <w:t>Late last year</w:t>
      </w:r>
      <w:r w:rsidR="0074760B" w:rsidRPr="007418DA">
        <w:rPr>
          <w:rFonts w:ascii="Arial" w:hAnsi="Arial" w:cs="Arial"/>
          <w:color w:val="000000"/>
          <w:sz w:val="19"/>
          <w:szCs w:val="19"/>
        </w:rPr>
        <w:t xml:space="preserve">, </w:t>
      </w:r>
      <w:r w:rsidR="006F60C2" w:rsidRPr="007418DA">
        <w:rPr>
          <w:rFonts w:ascii="Arial" w:hAnsi="Arial" w:cs="Arial"/>
          <w:color w:val="000000"/>
          <w:sz w:val="19"/>
          <w:szCs w:val="19"/>
        </w:rPr>
        <w:t>t</w:t>
      </w:r>
      <w:r w:rsidR="0074760B" w:rsidRPr="007418DA">
        <w:rPr>
          <w:rFonts w:ascii="Arial" w:hAnsi="Arial" w:cs="Arial"/>
          <w:color w:val="000000"/>
          <w:sz w:val="19"/>
          <w:szCs w:val="19"/>
        </w:rPr>
        <w:t xml:space="preserve">he President of the Nanterre Commercial Court in France censured </w:t>
      </w:r>
      <w:r w:rsidR="0074760B" w:rsidRPr="007418DA">
        <w:rPr>
          <w:rFonts w:ascii="Arial" w:hAnsi="Arial" w:cs="Arial"/>
          <w:b/>
          <w:color w:val="000000"/>
          <w:sz w:val="19"/>
          <w:szCs w:val="19"/>
        </w:rPr>
        <w:t>Amaury Sport Organisation (ASO)</w:t>
      </w:r>
      <w:r w:rsidR="0074760B" w:rsidRPr="007418DA">
        <w:rPr>
          <w:rFonts w:ascii="Arial" w:hAnsi="Arial" w:cs="Arial"/>
          <w:color w:val="000000"/>
          <w:sz w:val="19"/>
          <w:szCs w:val="19"/>
        </w:rPr>
        <w:t xml:space="preserve"> – </w:t>
      </w:r>
      <w:r w:rsidR="0074760B" w:rsidRPr="007418DA">
        <w:rPr>
          <w:rFonts w:ascii="Arial" w:hAnsi="Arial" w:cs="Arial"/>
          <w:color w:val="000000"/>
          <w:sz w:val="19"/>
          <w:szCs w:val="19"/>
          <w:lang w:val="en-US"/>
        </w:rPr>
        <w:t xml:space="preserve">organizers of the Dakar Rally, Tour de France, </w:t>
      </w:r>
      <w:r w:rsidR="006C1D6F" w:rsidRPr="007418DA">
        <w:rPr>
          <w:rFonts w:ascii="Arial" w:hAnsi="Arial" w:cs="Arial"/>
          <w:color w:val="000000"/>
          <w:sz w:val="19"/>
          <w:szCs w:val="19"/>
          <w:lang w:val="en-US"/>
        </w:rPr>
        <w:t xml:space="preserve">and </w:t>
      </w:r>
      <w:r w:rsidR="0074760B" w:rsidRPr="007418DA">
        <w:rPr>
          <w:rFonts w:ascii="Arial" w:hAnsi="Arial" w:cs="Arial"/>
          <w:color w:val="000000"/>
          <w:sz w:val="19"/>
          <w:szCs w:val="19"/>
          <w:lang w:val="en-US"/>
        </w:rPr>
        <w:t>the Paris Marathon</w:t>
      </w:r>
      <w:r w:rsidR="006C1D6F" w:rsidRPr="007418DA">
        <w:rPr>
          <w:rFonts w:ascii="Arial" w:hAnsi="Arial" w:cs="Arial"/>
          <w:color w:val="000000"/>
          <w:sz w:val="19"/>
          <w:szCs w:val="19"/>
          <w:lang w:val="en-US"/>
        </w:rPr>
        <w:t>,</w:t>
      </w:r>
      <w:r w:rsidR="0074760B" w:rsidRPr="007418DA">
        <w:rPr>
          <w:rFonts w:ascii="Arial" w:hAnsi="Arial" w:cs="Arial"/>
          <w:color w:val="000000"/>
          <w:sz w:val="19"/>
          <w:szCs w:val="19"/>
          <w:lang w:val="en-US"/>
        </w:rPr>
        <w:t xml:space="preserve"> amongst other events –</w:t>
      </w:r>
      <w:r w:rsidR="00892AC3" w:rsidRPr="007418DA">
        <w:rPr>
          <w:rFonts w:ascii="Arial" w:hAnsi="Arial" w:cs="Arial"/>
          <w:color w:val="000000"/>
          <w:sz w:val="19"/>
          <w:szCs w:val="19"/>
        </w:rPr>
        <w:t xml:space="preserve"> </w:t>
      </w:r>
      <w:r w:rsidR="0074760B" w:rsidRPr="007418DA">
        <w:rPr>
          <w:rFonts w:ascii="Arial" w:hAnsi="Arial" w:cs="Arial"/>
          <w:color w:val="000000"/>
          <w:sz w:val="19"/>
          <w:szCs w:val="19"/>
        </w:rPr>
        <w:t>o</w:t>
      </w:r>
      <w:r w:rsidR="00892AC3" w:rsidRPr="007418DA">
        <w:rPr>
          <w:rFonts w:ascii="Arial" w:hAnsi="Arial" w:cs="Arial"/>
          <w:color w:val="000000"/>
          <w:sz w:val="19"/>
          <w:szCs w:val="19"/>
        </w:rPr>
        <w:t>rdering</w:t>
      </w:r>
      <w:r w:rsidR="0074760B" w:rsidRPr="007418DA">
        <w:rPr>
          <w:rFonts w:ascii="Arial" w:hAnsi="Arial" w:cs="Arial"/>
          <w:color w:val="000000"/>
          <w:sz w:val="19"/>
          <w:szCs w:val="19"/>
        </w:rPr>
        <w:t xml:space="preserve"> it to honour beIN’s 5 year </w:t>
      </w:r>
      <w:r w:rsidR="00892AC3" w:rsidRPr="007418DA">
        <w:rPr>
          <w:rFonts w:ascii="Arial" w:hAnsi="Arial" w:cs="Arial"/>
          <w:color w:val="000000"/>
          <w:sz w:val="19"/>
          <w:szCs w:val="19"/>
        </w:rPr>
        <w:t xml:space="preserve">multi-million euro </w:t>
      </w:r>
      <w:r w:rsidR="0074760B" w:rsidRPr="007418DA">
        <w:rPr>
          <w:rFonts w:ascii="Arial" w:hAnsi="Arial" w:cs="Arial"/>
          <w:color w:val="000000"/>
          <w:sz w:val="19"/>
          <w:szCs w:val="19"/>
        </w:rPr>
        <w:t xml:space="preserve">broadcast contract, having unlawfully tried to </w:t>
      </w:r>
      <w:r w:rsidR="00936FCB" w:rsidRPr="007418DA">
        <w:rPr>
          <w:rFonts w:ascii="Arial" w:hAnsi="Arial" w:cs="Arial"/>
          <w:color w:val="000000"/>
          <w:sz w:val="19"/>
          <w:szCs w:val="19"/>
        </w:rPr>
        <w:t>transfer</w:t>
      </w:r>
      <w:r w:rsidR="0074760B" w:rsidRPr="007418DA">
        <w:rPr>
          <w:rFonts w:ascii="Arial" w:hAnsi="Arial" w:cs="Arial"/>
          <w:color w:val="000000"/>
          <w:sz w:val="19"/>
          <w:szCs w:val="19"/>
        </w:rPr>
        <w:t xml:space="preserve"> </w:t>
      </w:r>
      <w:r w:rsidR="00936FCB" w:rsidRPr="007418DA">
        <w:rPr>
          <w:rFonts w:ascii="Arial" w:hAnsi="Arial" w:cs="Arial"/>
          <w:color w:val="000000"/>
          <w:sz w:val="19"/>
          <w:szCs w:val="19"/>
        </w:rPr>
        <w:t xml:space="preserve">beIN’s </w:t>
      </w:r>
      <w:r w:rsidR="0074760B" w:rsidRPr="007418DA">
        <w:rPr>
          <w:rFonts w:ascii="Arial" w:hAnsi="Arial" w:cs="Arial"/>
          <w:color w:val="000000"/>
          <w:sz w:val="19"/>
          <w:szCs w:val="19"/>
        </w:rPr>
        <w:t xml:space="preserve">Dakar Rally rights to Saudi Arabia. </w:t>
      </w:r>
      <w:r w:rsidR="00892AC3" w:rsidRPr="007418DA">
        <w:rPr>
          <w:rFonts w:ascii="Arial" w:hAnsi="Arial" w:cs="Arial"/>
          <w:color w:val="000000"/>
          <w:sz w:val="19"/>
          <w:szCs w:val="19"/>
          <w:lang w:val="en-US"/>
        </w:rPr>
        <w:t>ASO</w:t>
      </w:r>
      <w:r w:rsidR="006F60C2" w:rsidRPr="007418DA">
        <w:rPr>
          <w:rFonts w:ascii="Arial" w:hAnsi="Arial" w:cs="Arial"/>
          <w:color w:val="000000"/>
          <w:sz w:val="19"/>
          <w:szCs w:val="19"/>
          <w:lang w:val="en-US"/>
        </w:rPr>
        <w:t>’s</w:t>
      </w:r>
      <w:r w:rsidR="00892AC3" w:rsidRPr="007418DA">
        <w:rPr>
          <w:rFonts w:ascii="Arial" w:hAnsi="Arial" w:cs="Arial"/>
          <w:color w:val="000000"/>
          <w:sz w:val="19"/>
          <w:szCs w:val="19"/>
          <w:lang w:val="en-US"/>
        </w:rPr>
        <w:t xml:space="preserve"> unilateral and unlawful attempt to </w:t>
      </w:r>
      <w:r w:rsidR="00936FCB" w:rsidRPr="007418DA">
        <w:rPr>
          <w:rFonts w:ascii="Arial" w:hAnsi="Arial" w:cs="Arial"/>
          <w:color w:val="000000"/>
          <w:sz w:val="19"/>
          <w:szCs w:val="19"/>
          <w:lang w:val="en-US"/>
        </w:rPr>
        <w:t>terminate</w:t>
      </w:r>
      <w:r w:rsidR="00892AC3" w:rsidRPr="007418DA">
        <w:rPr>
          <w:rFonts w:ascii="Arial" w:hAnsi="Arial" w:cs="Arial"/>
          <w:color w:val="000000"/>
          <w:sz w:val="19"/>
          <w:szCs w:val="19"/>
          <w:lang w:val="en-US"/>
        </w:rPr>
        <w:t xml:space="preserve"> beIN’s agreement and </w:t>
      </w:r>
      <w:r w:rsidR="00936FCB" w:rsidRPr="007418DA">
        <w:rPr>
          <w:rFonts w:ascii="Arial" w:hAnsi="Arial" w:cs="Arial"/>
          <w:color w:val="000000"/>
          <w:sz w:val="19"/>
          <w:szCs w:val="19"/>
          <w:lang w:val="en-US"/>
        </w:rPr>
        <w:t>re-</w:t>
      </w:r>
      <w:r w:rsidR="00892AC3" w:rsidRPr="007418DA">
        <w:rPr>
          <w:rFonts w:ascii="Arial" w:hAnsi="Arial" w:cs="Arial"/>
          <w:color w:val="000000"/>
          <w:sz w:val="19"/>
          <w:szCs w:val="19"/>
          <w:lang w:val="en-US"/>
        </w:rPr>
        <w:t xml:space="preserve">license the media rights to a Saudi broadcaster </w:t>
      </w:r>
      <w:r w:rsidR="000A5921" w:rsidRPr="007418DA">
        <w:rPr>
          <w:rFonts w:ascii="Arial" w:hAnsi="Arial" w:cs="Arial"/>
          <w:color w:val="000000"/>
          <w:sz w:val="19"/>
          <w:szCs w:val="19"/>
          <w:lang w:val="en-US"/>
        </w:rPr>
        <w:t xml:space="preserve">is an </w:t>
      </w:r>
      <w:r w:rsidR="00936FCB" w:rsidRPr="007418DA">
        <w:rPr>
          <w:rFonts w:ascii="Arial" w:hAnsi="Arial" w:cs="Arial"/>
          <w:color w:val="000000"/>
          <w:sz w:val="19"/>
          <w:szCs w:val="19"/>
          <w:lang w:val="en-US"/>
        </w:rPr>
        <w:t>illustration</w:t>
      </w:r>
      <w:r w:rsidR="0074760B" w:rsidRPr="007418DA">
        <w:rPr>
          <w:rFonts w:ascii="Arial" w:hAnsi="Arial" w:cs="Arial"/>
          <w:color w:val="000000"/>
          <w:sz w:val="19"/>
          <w:szCs w:val="19"/>
        </w:rPr>
        <w:t xml:space="preserve"> of Saudi</w:t>
      </w:r>
      <w:r w:rsidR="00936FCB" w:rsidRPr="007418DA">
        <w:rPr>
          <w:rFonts w:ascii="Arial" w:hAnsi="Arial" w:cs="Arial"/>
          <w:color w:val="000000"/>
          <w:sz w:val="19"/>
          <w:szCs w:val="19"/>
        </w:rPr>
        <w:t xml:space="preserve"> Arabia</w:t>
      </w:r>
      <w:r w:rsidR="0074760B" w:rsidRPr="007418DA">
        <w:rPr>
          <w:rFonts w:ascii="Arial" w:hAnsi="Arial" w:cs="Arial"/>
          <w:color w:val="000000"/>
          <w:sz w:val="19"/>
          <w:szCs w:val="19"/>
        </w:rPr>
        <w:t xml:space="preserve">’s </w:t>
      </w:r>
      <w:r w:rsidR="009F33FC" w:rsidRPr="007418DA">
        <w:rPr>
          <w:rFonts w:ascii="Arial" w:hAnsi="Arial" w:cs="Arial"/>
          <w:color w:val="000000"/>
          <w:sz w:val="19"/>
          <w:szCs w:val="19"/>
        </w:rPr>
        <w:t xml:space="preserve">current </w:t>
      </w:r>
      <w:r w:rsidR="0074760B" w:rsidRPr="007418DA">
        <w:rPr>
          <w:rFonts w:ascii="Arial" w:hAnsi="Arial" w:cs="Arial"/>
          <w:color w:val="000000"/>
          <w:sz w:val="19"/>
          <w:szCs w:val="19"/>
        </w:rPr>
        <w:t xml:space="preserve">strategy </w:t>
      </w:r>
      <w:r w:rsidR="00892AC3" w:rsidRPr="007418DA">
        <w:rPr>
          <w:rFonts w:ascii="Arial" w:hAnsi="Arial" w:cs="Arial"/>
          <w:color w:val="000000"/>
          <w:sz w:val="19"/>
          <w:szCs w:val="19"/>
        </w:rPr>
        <w:t>–</w:t>
      </w:r>
      <w:r w:rsidR="0074760B" w:rsidRPr="007418DA">
        <w:rPr>
          <w:rFonts w:ascii="Arial" w:hAnsi="Arial" w:cs="Arial"/>
          <w:color w:val="000000"/>
          <w:sz w:val="19"/>
          <w:szCs w:val="19"/>
        </w:rPr>
        <w:t xml:space="preserve"> namely, to illegally force its way into sports broadcasting through </w:t>
      </w:r>
      <w:r w:rsidR="00833F23" w:rsidRPr="007418DA">
        <w:rPr>
          <w:rFonts w:ascii="Arial" w:hAnsi="Arial" w:cs="Arial"/>
          <w:color w:val="000000"/>
          <w:sz w:val="19"/>
          <w:szCs w:val="19"/>
        </w:rPr>
        <w:t>improper</w:t>
      </w:r>
      <w:r w:rsidR="0074760B" w:rsidRPr="007418DA">
        <w:rPr>
          <w:rFonts w:ascii="Arial" w:hAnsi="Arial" w:cs="Arial"/>
          <w:color w:val="000000"/>
          <w:sz w:val="19"/>
          <w:szCs w:val="19"/>
        </w:rPr>
        <w:t xml:space="preserve"> political and commercial influence.</w:t>
      </w:r>
    </w:p>
    <w:p w14:paraId="23658C24" w14:textId="0C301593" w:rsidR="007418DA" w:rsidRDefault="00954EE7" w:rsidP="007418DA">
      <w:pPr>
        <w:jc w:val="center"/>
        <w:rPr>
          <w:rFonts w:ascii="Arial" w:eastAsia="Times New Roman" w:hAnsi="Arial" w:cs="Arial"/>
          <w:sz w:val="18"/>
          <w:szCs w:val="18"/>
        </w:rPr>
      </w:pPr>
      <w:r w:rsidRPr="00A33DD4">
        <w:rPr>
          <w:rFonts w:ascii="Arial" w:eastAsia="Times New Roman" w:hAnsi="Arial" w:cs="Arial"/>
          <w:sz w:val="18"/>
          <w:szCs w:val="18"/>
        </w:rPr>
        <w:t>-Ends-</w:t>
      </w:r>
    </w:p>
    <w:p w14:paraId="2BB86B51" w14:textId="77777777" w:rsidR="00EB25B2" w:rsidRPr="00A33DD4" w:rsidRDefault="00EB25B2" w:rsidP="007418DA">
      <w:pPr>
        <w:jc w:val="center"/>
        <w:rPr>
          <w:rFonts w:ascii="Arial" w:hAnsi="Arial" w:cs="Arial"/>
          <w:b/>
          <w:color w:val="000000" w:themeColor="text1"/>
          <w:sz w:val="18"/>
          <w:szCs w:val="18"/>
        </w:rPr>
      </w:pPr>
    </w:p>
    <w:p w14:paraId="3D4271C6" w14:textId="09BE1081" w:rsidR="00505EB3" w:rsidRDefault="00505EB3" w:rsidP="007418DA">
      <w:pPr>
        <w:jc w:val="center"/>
        <w:rPr>
          <w:rFonts w:ascii="Arial" w:hAnsi="Arial" w:cs="Arial"/>
          <w:b/>
          <w:color w:val="000000" w:themeColor="text1"/>
          <w:sz w:val="20"/>
          <w:szCs w:val="20"/>
        </w:rPr>
      </w:pPr>
      <w:r w:rsidRPr="00A33DD4">
        <w:rPr>
          <w:rFonts w:ascii="Arial" w:hAnsi="Arial" w:cs="Arial"/>
          <w:color w:val="A5A5A5" w:themeColor="accent3"/>
          <w:sz w:val="18"/>
          <w:szCs w:val="18"/>
        </w:rPr>
        <w:t xml:space="preserve">For more information on beIN MEDIA GROUP, please contact: </w:t>
      </w:r>
      <w:hyperlink r:id="rId9" w:history="1">
        <w:r w:rsidRPr="00A33DD4">
          <w:rPr>
            <w:rStyle w:val="Hyperlink"/>
            <w:rFonts w:ascii="Arial" w:hAnsi="Arial" w:cs="Arial"/>
            <w:color w:val="A5A5A5" w:themeColor="accent3"/>
            <w:sz w:val="18"/>
            <w:szCs w:val="18"/>
          </w:rPr>
          <w:t>mediaoffice@bein.net</w:t>
        </w:r>
      </w:hyperlink>
      <w:r w:rsidRPr="00A33DD4">
        <w:rPr>
          <w:rFonts w:ascii="Arial" w:hAnsi="Arial" w:cs="Arial"/>
          <w:color w:val="A5A5A5" w:themeColor="accent3"/>
          <w:sz w:val="18"/>
          <w:szCs w:val="18"/>
        </w:rPr>
        <w:t>.</w:t>
      </w:r>
    </w:p>
    <w:sectPr w:rsidR="00505EB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0C781" w14:textId="77777777" w:rsidR="009D6945" w:rsidRDefault="009D6945" w:rsidP="00C25E3F">
      <w:r>
        <w:separator/>
      </w:r>
    </w:p>
  </w:endnote>
  <w:endnote w:type="continuationSeparator" w:id="0">
    <w:p w14:paraId="36542BE3" w14:textId="77777777" w:rsidR="009D6945" w:rsidRDefault="009D6945" w:rsidP="00C2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30301" w14:textId="77777777" w:rsidR="009D6945" w:rsidRDefault="009D6945" w:rsidP="00C25E3F">
      <w:r>
        <w:separator/>
      </w:r>
    </w:p>
  </w:footnote>
  <w:footnote w:type="continuationSeparator" w:id="0">
    <w:p w14:paraId="5E9EFCBC" w14:textId="77777777" w:rsidR="009D6945" w:rsidRDefault="009D6945" w:rsidP="00C25E3F">
      <w:r>
        <w:continuationSeparator/>
      </w:r>
    </w:p>
  </w:footnote>
  <w:footnote w:id="1">
    <w:p w14:paraId="2960863D" w14:textId="77777777" w:rsidR="00BC24B0" w:rsidRPr="00780489" w:rsidRDefault="00BC24B0" w:rsidP="00BC24B0">
      <w:pPr>
        <w:pStyle w:val="FootnoteText"/>
        <w:rPr>
          <w:rFonts w:ascii="Arial" w:hAnsi="Arial" w:cs="Arial"/>
          <w:sz w:val="16"/>
          <w:szCs w:val="16"/>
        </w:rPr>
      </w:pPr>
      <w:r w:rsidRPr="00A33DD4">
        <w:rPr>
          <w:rStyle w:val="FootnoteReference"/>
          <w:rFonts w:ascii="Arial" w:hAnsi="Arial" w:cs="Arial"/>
          <w:sz w:val="16"/>
          <w:szCs w:val="16"/>
        </w:rPr>
        <w:footnoteRef/>
      </w:r>
      <w:r w:rsidRPr="00A33DD4">
        <w:rPr>
          <w:rFonts w:ascii="Arial" w:hAnsi="Arial" w:cs="Arial"/>
          <w:sz w:val="16"/>
          <w:szCs w:val="16"/>
        </w:rPr>
        <w:t xml:space="preserve"> </w:t>
      </w:r>
      <w:hyperlink r:id="rId1" w:history="1">
        <w:r w:rsidRPr="00780489">
          <w:rPr>
            <w:rStyle w:val="Hyperlink"/>
            <w:rFonts w:ascii="Arial" w:hAnsi="Arial" w:cs="Arial"/>
            <w:sz w:val="16"/>
            <w:szCs w:val="16"/>
          </w:rPr>
          <w:t>https://www.uefa.com/insideuefa/mediaservices/mediareleases/newsid=2617482.html</w:t>
        </w:r>
      </w:hyperlink>
      <w:r w:rsidRPr="00780489">
        <w:rPr>
          <w:rFonts w:ascii="Arial" w:hAnsi="Arial" w:cs="Arial"/>
          <w:sz w:val="16"/>
          <w:szCs w:val="16"/>
        </w:rPr>
        <w:t xml:space="preserve"> </w:t>
      </w:r>
    </w:p>
  </w:footnote>
  <w:footnote w:id="2">
    <w:p w14:paraId="114975A5" w14:textId="50A87134" w:rsidR="00780489" w:rsidRPr="00780489" w:rsidRDefault="00780489">
      <w:pPr>
        <w:pStyle w:val="FootnoteText"/>
        <w:rPr>
          <w:rFonts w:ascii="Arial" w:hAnsi="Arial" w:cs="Arial"/>
          <w:sz w:val="16"/>
          <w:szCs w:val="16"/>
        </w:rPr>
      </w:pPr>
      <w:r w:rsidRPr="00780489">
        <w:rPr>
          <w:rStyle w:val="FootnoteReference"/>
          <w:rFonts w:ascii="Arial" w:hAnsi="Arial" w:cs="Arial"/>
          <w:sz w:val="16"/>
          <w:szCs w:val="16"/>
        </w:rPr>
        <w:footnoteRef/>
      </w:r>
      <w:r w:rsidRPr="00780489">
        <w:rPr>
          <w:rFonts w:ascii="Arial" w:hAnsi="Arial" w:cs="Arial"/>
          <w:sz w:val="16"/>
          <w:szCs w:val="16"/>
        </w:rPr>
        <w:t xml:space="preserve"> </w:t>
      </w:r>
      <w:hyperlink r:id="rId2" w:history="1">
        <w:r w:rsidRPr="00780489">
          <w:rPr>
            <w:rStyle w:val="Hyperlink"/>
            <w:rFonts w:ascii="Arial" w:hAnsi="Arial" w:cs="Arial"/>
            <w:sz w:val="16"/>
            <w:szCs w:val="16"/>
          </w:rPr>
          <w:t>https://www.theguardian.com/business/2018/oct/31/bbc-sky-eu-european-commission-saudi-pirate-tv-service-beoutq</w:t>
        </w:r>
      </w:hyperlink>
      <w:r w:rsidRPr="00780489">
        <w:rPr>
          <w:rFonts w:ascii="Arial" w:hAnsi="Arial" w:cs="Arial"/>
          <w:sz w:val="16"/>
          <w:szCs w:val="16"/>
        </w:rPr>
        <w:t xml:space="preserve"> </w:t>
      </w:r>
    </w:p>
  </w:footnote>
  <w:footnote w:id="3">
    <w:p w14:paraId="530C88AA" w14:textId="11D78B66" w:rsidR="00836641" w:rsidRPr="00A33DD4" w:rsidRDefault="00836641">
      <w:pPr>
        <w:pStyle w:val="FootnoteText"/>
        <w:rPr>
          <w:rFonts w:ascii="Arial" w:hAnsi="Arial" w:cs="Arial"/>
          <w:sz w:val="16"/>
          <w:szCs w:val="16"/>
        </w:rPr>
      </w:pPr>
      <w:r w:rsidRPr="00780489">
        <w:rPr>
          <w:rStyle w:val="FootnoteReference"/>
          <w:rFonts w:ascii="Arial" w:hAnsi="Arial" w:cs="Arial"/>
          <w:sz w:val="16"/>
          <w:szCs w:val="16"/>
        </w:rPr>
        <w:footnoteRef/>
      </w:r>
      <w:r w:rsidRPr="00780489">
        <w:rPr>
          <w:rFonts w:ascii="Arial" w:hAnsi="Arial" w:cs="Arial"/>
          <w:sz w:val="16"/>
          <w:szCs w:val="16"/>
        </w:rPr>
        <w:t xml:space="preserve"> </w:t>
      </w:r>
      <w:hyperlink r:id="rId3" w:history="1">
        <w:r w:rsidRPr="00780489">
          <w:rPr>
            <w:rStyle w:val="Hyperlink"/>
            <w:rFonts w:ascii="Arial" w:hAnsi="Arial" w:cs="Arial"/>
            <w:sz w:val="16"/>
            <w:szCs w:val="16"/>
          </w:rPr>
          <w:t>http://www.saudigazette.com.sa/article/538425</w:t>
        </w:r>
      </w:hyperlink>
      <w:r w:rsidRPr="00A33DD4">
        <w:rPr>
          <w:rFonts w:ascii="Arial" w:hAnsi="Arial" w:cs="Arial"/>
          <w:sz w:val="16"/>
          <w:szCs w:val="16"/>
        </w:rPr>
        <w:t xml:space="preserve"> </w:t>
      </w:r>
    </w:p>
  </w:footnote>
  <w:footnote w:id="4">
    <w:p w14:paraId="1F9F0197" w14:textId="52EAEF9D" w:rsidR="00A33DD4" w:rsidRPr="00A33DD4" w:rsidRDefault="00A33DD4">
      <w:pPr>
        <w:pStyle w:val="FootnoteText"/>
        <w:rPr>
          <w:rFonts w:ascii="Arial" w:hAnsi="Arial" w:cs="Arial"/>
          <w:sz w:val="16"/>
          <w:szCs w:val="16"/>
        </w:rPr>
      </w:pPr>
      <w:r w:rsidRPr="00A33DD4">
        <w:rPr>
          <w:rStyle w:val="FootnoteReference"/>
          <w:rFonts w:ascii="Arial" w:hAnsi="Arial" w:cs="Arial"/>
          <w:sz w:val="16"/>
          <w:szCs w:val="16"/>
        </w:rPr>
        <w:footnoteRef/>
      </w:r>
      <w:r w:rsidRPr="00A33DD4">
        <w:rPr>
          <w:rFonts w:ascii="Arial" w:hAnsi="Arial" w:cs="Arial"/>
          <w:sz w:val="16"/>
          <w:szCs w:val="16"/>
        </w:rPr>
        <w:t xml:space="preserve"> </w:t>
      </w:r>
      <w:hyperlink r:id="rId4" w:history="1">
        <w:r w:rsidRPr="00A33DD4">
          <w:rPr>
            <w:rStyle w:val="Hyperlink"/>
            <w:rFonts w:ascii="Arial" w:hAnsi="Arial" w:cs="Arial"/>
            <w:sz w:val="16"/>
            <w:szCs w:val="16"/>
          </w:rPr>
          <w:t>https://premierleague-static-files.s3.amazonaws.com/premierleague/document/2019/09/16/2816a9d6-5ea2-4065-822c-7507d436e825/MarkMonitor-beoutQ-Report-April-2019.pdf</w:t>
        </w:r>
      </w:hyperlink>
      <w:r w:rsidRPr="00A33DD4">
        <w:rPr>
          <w:rFonts w:ascii="Arial" w:hAnsi="Arial" w:cs="Arial"/>
          <w:sz w:val="16"/>
          <w:szCs w:val="16"/>
        </w:rPr>
        <w:t xml:space="preserve"> </w:t>
      </w:r>
    </w:p>
  </w:footnote>
  <w:footnote w:id="5">
    <w:p w14:paraId="7FBA93E5" w14:textId="6519FE81" w:rsidR="00B4687E" w:rsidRPr="00A33DD4" w:rsidRDefault="00B4687E">
      <w:pPr>
        <w:pStyle w:val="FootnoteText"/>
        <w:rPr>
          <w:rFonts w:ascii="Arial" w:hAnsi="Arial" w:cs="Arial"/>
          <w:sz w:val="16"/>
          <w:szCs w:val="16"/>
        </w:rPr>
      </w:pPr>
      <w:r w:rsidRPr="00A33DD4">
        <w:rPr>
          <w:rStyle w:val="FootnoteReference"/>
          <w:rFonts w:ascii="Arial" w:hAnsi="Arial" w:cs="Arial"/>
          <w:sz w:val="16"/>
          <w:szCs w:val="16"/>
        </w:rPr>
        <w:footnoteRef/>
      </w:r>
      <w:r w:rsidRPr="00A33DD4">
        <w:rPr>
          <w:rFonts w:ascii="Arial" w:hAnsi="Arial" w:cs="Arial"/>
          <w:sz w:val="16"/>
          <w:szCs w:val="16"/>
        </w:rPr>
        <w:t xml:space="preserve"> </w:t>
      </w:r>
      <w:hyperlink r:id="rId5" w:history="1">
        <w:r w:rsidR="00A33DD4" w:rsidRPr="00A33DD4">
          <w:rPr>
            <w:rStyle w:val="Hyperlink"/>
            <w:rFonts w:ascii="Arial" w:hAnsi="Arial" w:cs="Arial"/>
            <w:sz w:val="16"/>
            <w:szCs w:val="16"/>
          </w:rPr>
          <w:t>https://www.fifa.com/about-fifa/who-we-are/news/joint-statement-by-fifa-the-afc-uefa-the-bundesliga-laliga-lega-serie-a-ligue-1-</w:t>
        </w:r>
      </w:hyperlink>
      <w:r w:rsidR="00A33DD4" w:rsidRPr="00A33DD4">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4B527" w14:textId="77777777" w:rsidR="00C25E3F" w:rsidRDefault="00C25E3F">
    <w:pPr>
      <w:pStyle w:val="Header"/>
    </w:pPr>
    <w:r w:rsidRPr="00AB5A36">
      <w:rPr>
        <w:rFonts w:ascii="Arial" w:hAnsi="Arial" w:cs="Arial"/>
        <w:noProof/>
        <w:lang w:val="en-US" w:eastAsia="en-US"/>
      </w:rPr>
      <w:drawing>
        <wp:anchor distT="0" distB="0" distL="114300" distR="114300" simplePos="0" relativeHeight="251658240" behindDoc="1" locked="0" layoutInCell="1" allowOverlap="1" wp14:anchorId="62791B92" wp14:editId="6530E0E1">
          <wp:simplePos x="0" y="0"/>
          <wp:positionH relativeFrom="margin">
            <wp:posOffset>2228850</wp:posOffset>
          </wp:positionH>
          <wp:positionV relativeFrom="paragraph">
            <wp:posOffset>-173355</wp:posOffset>
          </wp:positionV>
          <wp:extent cx="1047750" cy="523240"/>
          <wp:effectExtent l="0" t="0" r="0" b="0"/>
          <wp:wrapTight wrapText="bothSides">
            <wp:wrapPolygon edited="0">
              <wp:start x="0" y="0"/>
              <wp:lineTo x="0" y="20447"/>
              <wp:lineTo x="21207" y="20447"/>
              <wp:lineTo x="2120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750" cy="523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66121"/>
    <w:multiLevelType w:val="hybridMultilevel"/>
    <w:tmpl w:val="FC3C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F27E2"/>
    <w:multiLevelType w:val="hybridMultilevel"/>
    <w:tmpl w:val="6690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7C3D86"/>
    <w:multiLevelType w:val="hybridMultilevel"/>
    <w:tmpl w:val="FB4AD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44515"/>
    <w:multiLevelType w:val="hybridMultilevel"/>
    <w:tmpl w:val="FDF680A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0DA439E"/>
    <w:multiLevelType w:val="hybridMultilevel"/>
    <w:tmpl w:val="8E06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485CF5"/>
    <w:multiLevelType w:val="hybridMultilevel"/>
    <w:tmpl w:val="1414CABA"/>
    <w:lvl w:ilvl="0" w:tplc="E8EAE59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763CFB"/>
    <w:multiLevelType w:val="hybridMultilevel"/>
    <w:tmpl w:val="A126B084"/>
    <w:lvl w:ilvl="0" w:tplc="02C8E9D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42B5CF0"/>
    <w:multiLevelType w:val="hybridMultilevel"/>
    <w:tmpl w:val="4B2C4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175D16"/>
    <w:multiLevelType w:val="hybridMultilevel"/>
    <w:tmpl w:val="59322FAE"/>
    <w:lvl w:ilvl="0" w:tplc="D090B55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5"/>
  </w:num>
  <w:num w:numId="5">
    <w:abstractNumId w:val="8"/>
  </w:num>
  <w:num w:numId="6">
    <w:abstractNumId w:val="6"/>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G1MLawNDI0MjQ1MjRW0lEKTi0uzszPAykwrAUAaWPAYSwAAAA="/>
  </w:docVars>
  <w:rsids>
    <w:rsidRoot w:val="003F21C2"/>
    <w:rsid w:val="00001709"/>
    <w:rsid w:val="0000351B"/>
    <w:rsid w:val="00006DE1"/>
    <w:rsid w:val="00012294"/>
    <w:rsid w:val="00012AB6"/>
    <w:rsid w:val="0001325A"/>
    <w:rsid w:val="00016C46"/>
    <w:rsid w:val="00022EA2"/>
    <w:rsid w:val="00023055"/>
    <w:rsid w:val="00023A56"/>
    <w:rsid w:val="00025436"/>
    <w:rsid w:val="00030270"/>
    <w:rsid w:val="00030370"/>
    <w:rsid w:val="000440E4"/>
    <w:rsid w:val="00051C65"/>
    <w:rsid w:val="00054D1A"/>
    <w:rsid w:val="0005531D"/>
    <w:rsid w:val="0006378E"/>
    <w:rsid w:val="00063C0C"/>
    <w:rsid w:val="00070E19"/>
    <w:rsid w:val="00073E89"/>
    <w:rsid w:val="000740F6"/>
    <w:rsid w:val="000765B5"/>
    <w:rsid w:val="0008004B"/>
    <w:rsid w:val="00087B10"/>
    <w:rsid w:val="00091AB0"/>
    <w:rsid w:val="00092914"/>
    <w:rsid w:val="00093253"/>
    <w:rsid w:val="000971E2"/>
    <w:rsid w:val="000A55DD"/>
    <w:rsid w:val="000A5764"/>
    <w:rsid w:val="000A5921"/>
    <w:rsid w:val="000A6749"/>
    <w:rsid w:val="000A7687"/>
    <w:rsid w:val="000B0A76"/>
    <w:rsid w:val="000B107A"/>
    <w:rsid w:val="000B4978"/>
    <w:rsid w:val="000C3886"/>
    <w:rsid w:val="000D08C9"/>
    <w:rsid w:val="000D130C"/>
    <w:rsid w:val="000D2B7A"/>
    <w:rsid w:val="000D5A75"/>
    <w:rsid w:val="000D648D"/>
    <w:rsid w:val="000D6CE9"/>
    <w:rsid w:val="000E43F1"/>
    <w:rsid w:val="000F3E46"/>
    <w:rsid w:val="000F62B8"/>
    <w:rsid w:val="0010244C"/>
    <w:rsid w:val="00106F36"/>
    <w:rsid w:val="001076E2"/>
    <w:rsid w:val="00110DDB"/>
    <w:rsid w:val="001169E8"/>
    <w:rsid w:val="00116E13"/>
    <w:rsid w:val="00117AA0"/>
    <w:rsid w:val="001324ED"/>
    <w:rsid w:val="0013339F"/>
    <w:rsid w:val="00134E4F"/>
    <w:rsid w:val="0014739A"/>
    <w:rsid w:val="00147AD4"/>
    <w:rsid w:val="00151938"/>
    <w:rsid w:val="00154E47"/>
    <w:rsid w:val="0015766E"/>
    <w:rsid w:val="00164D38"/>
    <w:rsid w:val="00166428"/>
    <w:rsid w:val="001721D1"/>
    <w:rsid w:val="001731BF"/>
    <w:rsid w:val="001778BA"/>
    <w:rsid w:val="00183E3D"/>
    <w:rsid w:val="00190ED3"/>
    <w:rsid w:val="00193CED"/>
    <w:rsid w:val="001A7EA1"/>
    <w:rsid w:val="001B33D1"/>
    <w:rsid w:val="001B5769"/>
    <w:rsid w:val="001B7EC5"/>
    <w:rsid w:val="001C3129"/>
    <w:rsid w:val="001C41D4"/>
    <w:rsid w:val="001C4C3B"/>
    <w:rsid w:val="001D2FD2"/>
    <w:rsid w:val="001D6CA0"/>
    <w:rsid w:val="001D7148"/>
    <w:rsid w:val="001D7401"/>
    <w:rsid w:val="001E632F"/>
    <w:rsid w:val="001E7331"/>
    <w:rsid w:val="001F1580"/>
    <w:rsid w:val="001F5B98"/>
    <w:rsid w:val="001F7C85"/>
    <w:rsid w:val="00200E08"/>
    <w:rsid w:val="0020273D"/>
    <w:rsid w:val="002032E7"/>
    <w:rsid w:val="00204491"/>
    <w:rsid w:val="00204D0D"/>
    <w:rsid w:val="0020509B"/>
    <w:rsid w:val="00207487"/>
    <w:rsid w:val="0021284A"/>
    <w:rsid w:val="00213E66"/>
    <w:rsid w:val="00221384"/>
    <w:rsid w:val="00225872"/>
    <w:rsid w:val="00230A21"/>
    <w:rsid w:val="002314BC"/>
    <w:rsid w:val="0023192A"/>
    <w:rsid w:val="00232A39"/>
    <w:rsid w:val="0024005C"/>
    <w:rsid w:val="00246DD7"/>
    <w:rsid w:val="002507F2"/>
    <w:rsid w:val="00254683"/>
    <w:rsid w:val="00260316"/>
    <w:rsid w:val="002612E8"/>
    <w:rsid w:val="00263FAD"/>
    <w:rsid w:val="00265981"/>
    <w:rsid w:val="00266500"/>
    <w:rsid w:val="002700C9"/>
    <w:rsid w:val="002712AD"/>
    <w:rsid w:val="00271438"/>
    <w:rsid w:val="00280077"/>
    <w:rsid w:val="00281AB9"/>
    <w:rsid w:val="00281F36"/>
    <w:rsid w:val="002871E7"/>
    <w:rsid w:val="002875E1"/>
    <w:rsid w:val="00290F54"/>
    <w:rsid w:val="00291154"/>
    <w:rsid w:val="00292E57"/>
    <w:rsid w:val="002930E7"/>
    <w:rsid w:val="002953E9"/>
    <w:rsid w:val="00297722"/>
    <w:rsid w:val="002A1F3A"/>
    <w:rsid w:val="002A2B39"/>
    <w:rsid w:val="002A2C0D"/>
    <w:rsid w:val="002A4298"/>
    <w:rsid w:val="002A5BB5"/>
    <w:rsid w:val="002A6AEA"/>
    <w:rsid w:val="002B02F7"/>
    <w:rsid w:val="002B1237"/>
    <w:rsid w:val="002B6C09"/>
    <w:rsid w:val="002C3B6B"/>
    <w:rsid w:val="002C44F4"/>
    <w:rsid w:val="002C49BF"/>
    <w:rsid w:val="002C758D"/>
    <w:rsid w:val="002E6829"/>
    <w:rsid w:val="002E6D9B"/>
    <w:rsid w:val="002E76F4"/>
    <w:rsid w:val="002F1304"/>
    <w:rsid w:val="002F6AD3"/>
    <w:rsid w:val="00301109"/>
    <w:rsid w:val="0030242F"/>
    <w:rsid w:val="003032F5"/>
    <w:rsid w:val="00304224"/>
    <w:rsid w:val="00312B3D"/>
    <w:rsid w:val="00313803"/>
    <w:rsid w:val="003154F2"/>
    <w:rsid w:val="003165B1"/>
    <w:rsid w:val="003200BB"/>
    <w:rsid w:val="003207A5"/>
    <w:rsid w:val="003227DA"/>
    <w:rsid w:val="00324C29"/>
    <w:rsid w:val="0032650C"/>
    <w:rsid w:val="00331A96"/>
    <w:rsid w:val="00337F15"/>
    <w:rsid w:val="00342473"/>
    <w:rsid w:val="0034256A"/>
    <w:rsid w:val="00345F91"/>
    <w:rsid w:val="00347B2E"/>
    <w:rsid w:val="0035311B"/>
    <w:rsid w:val="003618C4"/>
    <w:rsid w:val="00361A69"/>
    <w:rsid w:val="00363066"/>
    <w:rsid w:val="00372033"/>
    <w:rsid w:val="00372D70"/>
    <w:rsid w:val="003747C3"/>
    <w:rsid w:val="003759C0"/>
    <w:rsid w:val="00376ADE"/>
    <w:rsid w:val="00383A3A"/>
    <w:rsid w:val="00387530"/>
    <w:rsid w:val="003941D3"/>
    <w:rsid w:val="00395944"/>
    <w:rsid w:val="00395D47"/>
    <w:rsid w:val="003A0B24"/>
    <w:rsid w:val="003A52C6"/>
    <w:rsid w:val="003B2F38"/>
    <w:rsid w:val="003B3A66"/>
    <w:rsid w:val="003B6100"/>
    <w:rsid w:val="003C03CD"/>
    <w:rsid w:val="003E10B8"/>
    <w:rsid w:val="003E1527"/>
    <w:rsid w:val="003E66A6"/>
    <w:rsid w:val="003F218E"/>
    <w:rsid w:val="003F21C2"/>
    <w:rsid w:val="003F2E03"/>
    <w:rsid w:val="003F5E28"/>
    <w:rsid w:val="0040276B"/>
    <w:rsid w:val="00407986"/>
    <w:rsid w:val="00411493"/>
    <w:rsid w:val="00411C14"/>
    <w:rsid w:val="00417B51"/>
    <w:rsid w:val="00420315"/>
    <w:rsid w:val="004251D4"/>
    <w:rsid w:val="00432992"/>
    <w:rsid w:val="0043307F"/>
    <w:rsid w:val="004332AA"/>
    <w:rsid w:val="00434428"/>
    <w:rsid w:val="00435B99"/>
    <w:rsid w:val="00440017"/>
    <w:rsid w:val="0044016F"/>
    <w:rsid w:val="00443CFC"/>
    <w:rsid w:val="00445459"/>
    <w:rsid w:val="0045055C"/>
    <w:rsid w:val="00453366"/>
    <w:rsid w:val="004534A0"/>
    <w:rsid w:val="00455058"/>
    <w:rsid w:val="00455E31"/>
    <w:rsid w:val="00455EBD"/>
    <w:rsid w:val="00455EEE"/>
    <w:rsid w:val="00456F49"/>
    <w:rsid w:val="00457BC7"/>
    <w:rsid w:val="00462277"/>
    <w:rsid w:val="00462822"/>
    <w:rsid w:val="00462882"/>
    <w:rsid w:val="00464B64"/>
    <w:rsid w:val="004708B2"/>
    <w:rsid w:val="00470DF3"/>
    <w:rsid w:val="00470F5E"/>
    <w:rsid w:val="004731CE"/>
    <w:rsid w:val="00474676"/>
    <w:rsid w:val="0047647F"/>
    <w:rsid w:val="00481201"/>
    <w:rsid w:val="00483830"/>
    <w:rsid w:val="00487B22"/>
    <w:rsid w:val="004964DB"/>
    <w:rsid w:val="004A04C4"/>
    <w:rsid w:val="004A137D"/>
    <w:rsid w:val="004B4072"/>
    <w:rsid w:val="004B43E6"/>
    <w:rsid w:val="004C0201"/>
    <w:rsid w:val="004C40B1"/>
    <w:rsid w:val="004C44A7"/>
    <w:rsid w:val="004C7172"/>
    <w:rsid w:val="004C799B"/>
    <w:rsid w:val="004D6903"/>
    <w:rsid w:val="004E1D77"/>
    <w:rsid w:val="004F1083"/>
    <w:rsid w:val="004F1BB4"/>
    <w:rsid w:val="004F66B0"/>
    <w:rsid w:val="0050112E"/>
    <w:rsid w:val="00502738"/>
    <w:rsid w:val="0050378D"/>
    <w:rsid w:val="00503AE7"/>
    <w:rsid w:val="00505EB3"/>
    <w:rsid w:val="005062D1"/>
    <w:rsid w:val="00506478"/>
    <w:rsid w:val="005102AA"/>
    <w:rsid w:val="005132DC"/>
    <w:rsid w:val="00513BA6"/>
    <w:rsid w:val="00515C2C"/>
    <w:rsid w:val="00531282"/>
    <w:rsid w:val="005340B1"/>
    <w:rsid w:val="005417EC"/>
    <w:rsid w:val="00541F1B"/>
    <w:rsid w:val="00543222"/>
    <w:rsid w:val="00543D5B"/>
    <w:rsid w:val="005445F6"/>
    <w:rsid w:val="00544ED0"/>
    <w:rsid w:val="0054626A"/>
    <w:rsid w:val="0054662F"/>
    <w:rsid w:val="00553E8D"/>
    <w:rsid w:val="00554E5F"/>
    <w:rsid w:val="00557143"/>
    <w:rsid w:val="00557823"/>
    <w:rsid w:val="00571757"/>
    <w:rsid w:val="0058204E"/>
    <w:rsid w:val="00584E3B"/>
    <w:rsid w:val="005862AF"/>
    <w:rsid w:val="00591A76"/>
    <w:rsid w:val="00597EE5"/>
    <w:rsid w:val="005A57E8"/>
    <w:rsid w:val="005B02D9"/>
    <w:rsid w:val="005B1D8A"/>
    <w:rsid w:val="005B4020"/>
    <w:rsid w:val="005B56F6"/>
    <w:rsid w:val="005B749F"/>
    <w:rsid w:val="005C4F52"/>
    <w:rsid w:val="005C7A3E"/>
    <w:rsid w:val="005D0615"/>
    <w:rsid w:val="005D4DE7"/>
    <w:rsid w:val="005D4E7B"/>
    <w:rsid w:val="005D50E6"/>
    <w:rsid w:val="005E25E0"/>
    <w:rsid w:val="005E6E73"/>
    <w:rsid w:val="005E79AB"/>
    <w:rsid w:val="005F309D"/>
    <w:rsid w:val="006020AC"/>
    <w:rsid w:val="00605C3D"/>
    <w:rsid w:val="00607538"/>
    <w:rsid w:val="00611556"/>
    <w:rsid w:val="00616BA2"/>
    <w:rsid w:val="00617E1D"/>
    <w:rsid w:val="00624209"/>
    <w:rsid w:val="00626741"/>
    <w:rsid w:val="00634194"/>
    <w:rsid w:val="00636CAE"/>
    <w:rsid w:val="00637B88"/>
    <w:rsid w:val="00642E47"/>
    <w:rsid w:val="00647E9E"/>
    <w:rsid w:val="006522F5"/>
    <w:rsid w:val="0065671B"/>
    <w:rsid w:val="00660A11"/>
    <w:rsid w:val="006611C5"/>
    <w:rsid w:val="00661AAC"/>
    <w:rsid w:val="00662703"/>
    <w:rsid w:val="00663BCF"/>
    <w:rsid w:val="00665037"/>
    <w:rsid w:val="00665D66"/>
    <w:rsid w:val="00671D1F"/>
    <w:rsid w:val="00673ED5"/>
    <w:rsid w:val="00673F99"/>
    <w:rsid w:val="00680B2D"/>
    <w:rsid w:val="00682D7C"/>
    <w:rsid w:val="006862BA"/>
    <w:rsid w:val="00690924"/>
    <w:rsid w:val="00692598"/>
    <w:rsid w:val="006941E3"/>
    <w:rsid w:val="0069474D"/>
    <w:rsid w:val="006962BD"/>
    <w:rsid w:val="00696A5E"/>
    <w:rsid w:val="0069751F"/>
    <w:rsid w:val="006A4292"/>
    <w:rsid w:val="006B42EE"/>
    <w:rsid w:val="006C1D6F"/>
    <w:rsid w:val="006C3EE5"/>
    <w:rsid w:val="006C5AAE"/>
    <w:rsid w:val="006C680D"/>
    <w:rsid w:val="006D28C4"/>
    <w:rsid w:val="006D6609"/>
    <w:rsid w:val="006E3846"/>
    <w:rsid w:val="006E396D"/>
    <w:rsid w:val="006E3FB8"/>
    <w:rsid w:val="006E6B6C"/>
    <w:rsid w:val="006F24F8"/>
    <w:rsid w:val="006F43FC"/>
    <w:rsid w:val="006F5A5D"/>
    <w:rsid w:val="006F60C2"/>
    <w:rsid w:val="00701CBA"/>
    <w:rsid w:val="00706D1F"/>
    <w:rsid w:val="00711162"/>
    <w:rsid w:val="00711D45"/>
    <w:rsid w:val="00714D97"/>
    <w:rsid w:val="00717902"/>
    <w:rsid w:val="007222E7"/>
    <w:rsid w:val="00735FCF"/>
    <w:rsid w:val="007418DA"/>
    <w:rsid w:val="00742F07"/>
    <w:rsid w:val="0074760B"/>
    <w:rsid w:val="00751775"/>
    <w:rsid w:val="00753207"/>
    <w:rsid w:val="00754F8C"/>
    <w:rsid w:val="0075620E"/>
    <w:rsid w:val="00756B2B"/>
    <w:rsid w:val="00756E51"/>
    <w:rsid w:val="00757E66"/>
    <w:rsid w:val="007617A2"/>
    <w:rsid w:val="007618BB"/>
    <w:rsid w:val="00776115"/>
    <w:rsid w:val="0077619D"/>
    <w:rsid w:val="0077734C"/>
    <w:rsid w:val="0077743E"/>
    <w:rsid w:val="00780489"/>
    <w:rsid w:val="007818D9"/>
    <w:rsid w:val="0078392B"/>
    <w:rsid w:val="00790AD5"/>
    <w:rsid w:val="0079177D"/>
    <w:rsid w:val="0079352F"/>
    <w:rsid w:val="007A052E"/>
    <w:rsid w:val="007A3A83"/>
    <w:rsid w:val="007A3E78"/>
    <w:rsid w:val="007A5F9A"/>
    <w:rsid w:val="007A6AF5"/>
    <w:rsid w:val="007A6BD5"/>
    <w:rsid w:val="007A7B7E"/>
    <w:rsid w:val="007B663C"/>
    <w:rsid w:val="007C06C9"/>
    <w:rsid w:val="007C0B28"/>
    <w:rsid w:val="007D194A"/>
    <w:rsid w:val="007D1D25"/>
    <w:rsid w:val="007E0CB2"/>
    <w:rsid w:val="007E1515"/>
    <w:rsid w:val="007F4103"/>
    <w:rsid w:val="007F5DFE"/>
    <w:rsid w:val="008016F5"/>
    <w:rsid w:val="0080665C"/>
    <w:rsid w:val="00810233"/>
    <w:rsid w:val="00811D8A"/>
    <w:rsid w:val="00821C04"/>
    <w:rsid w:val="00821EDD"/>
    <w:rsid w:val="008233E0"/>
    <w:rsid w:val="00824573"/>
    <w:rsid w:val="008255E5"/>
    <w:rsid w:val="00832852"/>
    <w:rsid w:val="00833F23"/>
    <w:rsid w:val="00836641"/>
    <w:rsid w:val="0083747C"/>
    <w:rsid w:val="00842C49"/>
    <w:rsid w:val="008511C7"/>
    <w:rsid w:val="00852BEA"/>
    <w:rsid w:val="00852E24"/>
    <w:rsid w:val="00853A8B"/>
    <w:rsid w:val="008561FA"/>
    <w:rsid w:val="00856496"/>
    <w:rsid w:val="008611F5"/>
    <w:rsid w:val="00865E8E"/>
    <w:rsid w:val="00865FFA"/>
    <w:rsid w:val="008672A7"/>
    <w:rsid w:val="00875D35"/>
    <w:rsid w:val="00882222"/>
    <w:rsid w:val="00887F55"/>
    <w:rsid w:val="00892AC3"/>
    <w:rsid w:val="008A2782"/>
    <w:rsid w:val="008A28E0"/>
    <w:rsid w:val="008A2F25"/>
    <w:rsid w:val="008A40D2"/>
    <w:rsid w:val="008A46EF"/>
    <w:rsid w:val="008B2757"/>
    <w:rsid w:val="008B5B5B"/>
    <w:rsid w:val="008C17F4"/>
    <w:rsid w:val="008C44C3"/>
    <w:rsid w:val="008C6584"/>
    <w:rsid w:val="008C7A3B"/>
    <w:rsid w:val="008D1849"/>
    <w:rsid w:val="008D2573"/>
    <w:rsid w:val="008D35A7"/>
    <w:rsid w:val="008E2E6D"/>
    <w:rsid w:val="008E4A48"/>
    <w:rsid w:val="008E704C"/>
    <w:rsid w:val="008E7749"/>
    <w:rsid w:val="008F378F"/>
    <w:rsid w:val="008F4738"/>
    <w:rsid w:val="00900411"/>
    <w:rsid w:val="009101A3"/>
    <w:rsid w:val="00912C7A"/>
    <w:rsid w:val="00916550"/>
    <w:rsid w:val="0092057F"/>
    <w:rsid w:val="00920983"/>
    <w:rsid w:val="00924FE4"/>
    <w:rsid w:val="00933C6C"/>
    <w:rsid w:val="00934CCD"/>
    <w:rsid w:val="00936FCB"/>
    <w:rsid w:val="009401E2"/>
    <w:rsid w:val="0094341B"/>
    <w:rsid w:val="00943ED1"/>
    <w:rsid w:val="00954EE7"/>
    <w:rsid w:val="00957016"/>
    <w:rsid w:val="009604D0"/>
    <w:rsid w:val="00962B4C"/>
    <w:rsid w:val="00963CFC"/>
    <w:rsid w:val="00964625"/>
    <w:rsid w:val="00964780"/>
    <w:rsid w:val="00964791"/>
    <w:rsid w:val="00966395"/>
    <w:rsid w:val="009707D8"/>
    <w:rsid w:val="00970E3D"/>
    <w:rsid w:val="00971053"/>
    <w:rsid w:val="00981283"/>
    <w:rsid w:val="00996008"/>
    <w:rsid w:val="009A20EE"/>
    <w:rsid w:val="009A4713"/>
    <w:rsid w:val="009A4ECC"/>
    <w:rsid w:val="009A7A97"/>
    <w:rsid w:val="009B0100"/>
    <w:rsid w:val="009B09BD"/>
    <w:rsid w:val="009B65ED"/>
    <w:rsid w:val="009C225C"/>
    <w:rsid w:val="009D0C67"/>
    <w:rsid w:val="009D1EE9"/>
    <w:rsid w:val="009D4ABA"/>
    <w:rsid w:val="009D4B5A"/>
    <w:rsid w:val="009D5A4A"/>
    <w:rsid w:val="009D649E"/>
    <w:rsid w:val="009D6945"/>
    <w:rsid w:val="009E1B26"/>
    <w:rsid w:val="009E220C"/>
    <w:rsid w:val="009E3242"/>
    <w:rsid w:val="009E3ADA"/>
    <w:rsid w:val="009F33FC"/>
    <w:rsid w:val="009F3604"/>
    <w:rsid w:val="009F5286"/>
    <w:rsid w:val="00A009FB"/>
    <w:rsid w:val="00A01A25"/>
    <w:rsid w:val="00A04F8D"/>
    <w:rsid w:val="00A0741B"/>
    <w:rsid w:val="00A129D8"/>
    <w:rsid w:val="00A12E23"/>
    <w:rsid w:val="00A13DDF"/>
    <w:rsid w:val="00A177D1"/>
    <w:rsid w:val="00A21EA9"/>
    <w:rsid w:val="00A260E8"/>
    <w:rsid w:val="00A30B4B"/>
    <w:rsid w:val="00A31981"/>
    <w:rsid w:val="00A33D04"/>
    <w:rsid w:val="00A33DD4"/>
    <w:rsid w:val="00A35DFA"/>
    <w:rsid w:val="00A45828"/>
    <w:rsid w:val="00A563E2"/>
    <w:rsid w:val="00A66D19"/>
    <w:rsid w:val="00A718BB"/>
    <w:rsid w:val="00A81E23"/>
    <w:rsid w:val="00A8362B"/>
    <w:rsid w:val="00A84FA7"/>
    <w:rsid w:val="00A96895"/>
    <w:rsid w:val="00AA18A1"/>
    <w:rsid w:val="00AC24D7"/>
    <w:rsid w:val="00AC5F3A"/>
    <w:rsid w:val="00AE1B99"/>
    <w:rsid w:val="00AE2E19"/>
    <w:rsid w:val="00AF7AF3"/>
    <w:rsid w:val="00B02EA2"/>
    <w:rsid w:val="00B0318D"/>
    <w:rsid w:val="00B04D2D"/>
    <w:rsid w:val="00B058A5"/>
    <w:rsid w:val="00B10829"/>
    <w:rsid w:val="00B14818"/>
    <w:rsid w:val="00B21F45"/>
    <w:rsid w:val="00B24BD8"/>
    <w:rsid w:val="00B304F0"/>
    <w:rsid w:val="00B30C0B"/>
    <w:rsid w:val="00B43829"/>
    <w:rsid w:val="00B453E6"/>
    <w:rsid w:val="00B45DAB"/>
    <w:rsid w:val="00B4687E"/>
    <w:rsid w:val="00B53241"/>
    <w:rsid w:val="00B56BCD"/>
    <w:rsid w:val="00B6354F"/>
    <w:rsid w:val="00B63CCC"/>
    <w:rsid w:val="00B66259"/>
    <w:rsid w:val="00B6659C"/>
    <w:rsid w:val="00B711B2"/>
    <w:rsid w:val="00B71BC2"/>
    <w:rsid w:val="00B731CB"/>
    <w:rsid w:val="00B74E9A"/>
    <w:rsid w:val="00B84BDD"/>
    <w:rsid w:val="00B87105"/>
    <w:rsid w:val="00B95212"/>
    <w:rsid w:val="00B95465"/>
    <w:rsid w:val="00B979AA"/>
    <w:rsid w:val="00BA5A78"/>
    <w:rsid w:val="00BB6483"/>
    <w:rsid w:val="00BB73FA"/>
    <w:rsid w:val="00BC24B0"/>
    <w:rsid w:val="00BC2820"/>
    <w:rsid w:val="00BC2BA1"/>
    <w:rsid w:val="00BC4038"/>
    <w:rsid w:val="00BC7E6B"/>
    <w:rsid w:val="00BD007B"/>
    <w:rsid w:val="00BD072D"/>
    <w:rsid w:val="00BD445B"/>
    <w:rsid w:val="00BD6432"/>
    <w:rsid w:val="00BD756B"/>
    <w:rsid w:val="00BE027A"/>
    <w:rsid w:val="00BE5636"/>
    <w:rsid w:val="00BF22BA"/>
    <w:rsid w:val="00BF70E1"/>
    <w:rsid w:val="00C022C8"/>
    <w:rsid w:val="00C039A2"/>
    <w:rsid w:val="00C054ED"/>
    <w:rsid w:val="00C069C9"/>
    <w:rsid w:val="00C07D66"/>
    <w:rsid w:val="00C14D78"/>
    <w:rsid w:val="00C16648"/>
    <w:rsid w:val="00C16B74"/>
    <w:rsid w:val="00C20EEB"/>
    <w:rsid w:val="00C235BF"/>
    <w:rsid w:val="00C24340"/>
    <w:rsid w:val="00C25E3F"/>
    <w:rsid w:val="00C26BAE"/>
    <w:rsid w:val="00C40118"/>
    <w:rsid w:val="00C41002"/>
    <w:rsid w:val="00C50952"/>
    <w:rsid w:val="00C64E7E"/>
    <w:rsid w:val="00C7243D"/>
    <w:rsid w:val="00C770B3"/>
    <w:rsid w:val="00C82F8E"/>
    <w:rsid w:val="00C87661"/>
    <w:rsid w:val="00C91B65"/>
    <w:rsid w:val="00C94CFF"/>
    <w:rsid w:val="00C95EAC"/>
    <w:rsid w:val="00CA182B"/>
    <w:rsid w:val="00CA7454"/>
    <w:rsid w:val="00CA772B"/>
    <w:rsid w:val="00CB3F3A"/>
    <w:rsid w:val="00CC38B9"/>
    <w:rsid w:val="00CD3E30"/>
    <w:rsid w:val="00CD6D67"/>
    <w:rsid w:val="00CE0005"/>
    <w:rsid w:val="00CE2CDE"/>
    <w:rsid w:val="00CE53D2"/>
    <w:rsid w:val="00CF3899"/>
    <w:rsid w:val="00D03353"/>
    <w:rsid w:val="00D03D9E"/>
    <w:rsid w:val="00D054B9"/>
    <w:rsid w:val="00D06656"/>
    <w:rsid w:val="00D07346"/>
    <w:rsid w:val="00D1204A"/>
    <w:rsid w:val="00D14CD5"/>
    <w:rsid w:val="00D166BA"/>
    <w:rsid w:val="00D32D17"/>
    <w:rsid w:val="00D33593"/>
    <w:rsid w:val="00D33C8A"/>
    <w:rsid w:val="00D35AC7"/>
    <w:rsid w:val="00D35DDA"/>
    <w:rsid w:val="00D43844"/>
    <w:rsid w:val="00D467EE"/>
    <w:rsid w:val="00D500FD"/>
    <w:rsid w:val="00D5041C"/>
    <w:rsid w:val="00D50CE2"/>
    <w:rsid w:val="00D51E04"/>
    <w:rsid w:val="00D52891"/>
    <w:rsid w:val="00D52CF5"/>
    <w:rsid w:val="00D53AA6"/>
    <w:rsid w:val="00D546A3"/>
    <w:rsid w:val="00D62EE3"/>
    <w:rsid w:val="00D663E3"/>
    <w:rsid w:val="00D67634"/>
    <w:rsid w:val="00D67EAD"/>
    <w:rsid w:val="00D708E0"/>
    <w:rsid w:val="00D778A6"/>
    <w:rsid w:val="00D876F3"/>
    <w:rsid w:val="00D922D1"/>
    <w:rsid w:val="00D9798D"/>
    <w:rsid w:val="00D97C40"/>
    <w:rsid w:val="00DA0938"/>
    <w:rsid w:val="00DA1828"/>
    <w:rsid w:val="00DA2E0E"/>
    <w:rsid w:val="00DA6169"/>
    <w:rsid w:val="00DC0294"/>
    <w:rsid w:val="00DC0EAD"/>
    <w:rsid w:val="00DC1B02"/>
    <w:rsid w:val="00DC2A2D"/>
    <w:rsid w:val="00DC2C65"/>
    <w:rsid w:val="00DC3768"/>
    <w:rsid w:val="00DC3A84"/>
    <w:rsid w:val="00DD25C8"/>
    <w:rsid w:val="00DD2C3D"/>
    <w:rsid w:val="00DD56BC"/>
    <w:rsid w:val="00DE1C5D"/>
    <w:rsid w:val="00DE261B"/>
    <w:rsid w:val="00DE412F"/>
    <w:rsid w:val="00DE5664"/>
    <w:rsid w:val="00DE58AB"/>
    <w:rsid w:val="00DE67FF"/>
    <w:rsid w:val="00DF08AE"/>
    <w:rsid w:val="00DF175F"/>
    <w:rsid w:val="00DF2FBD"/>
    <w:rsid w:val="00DF64BE"/>
    <w:rsid w:val="00DF7CBC"/>
    <w:rsid w:val="00E10C69"/>
    <w:rsid w:val="00E11664"/>
    <w:rsid w:val="00E12C33"/>
    <w:rsid w:val="00E1365F"/>
    <w:rsid w:val="00E13DBC"/>
    <w:rsid w:val="00E164BC"/>
    <w:rsid w:val="00E36800"/>
    <w:rsid w:val="00E4139E"/>
    <w:rsid w:val="00E41AA7"/>
    <w:rsid w:val="00E46B71"/>
    <w:rsid w:val="00E50764"/>
    <w:rsid w:val="00E50969"/>
    <w:rsid w:val="00E53BB8"/>
    <w:rsid w:val="00E626E5"/>
    <w:rsid w:val="00E62F83"/>
    <w:rsid w:val="00E65546"/>
    <w:rsid w:val="00E677AE"/>
    <w:rsid w:val="00E71131"/>
    <w:rsid w:val="00E721F6"/>
    <w:rsid w:val="00E747DE"/>
    <w:rsid w:val="00E76CBD"/>
    <w:rsid w:val="00E776F0"/>
    <w:rsid w:val="00E778E8"/>
    <w:rsid w:val="00E83760"/>
    <w:rsid w:val="00E85C4C"/>
    <w:rsid w:val="00E87974"/>
    <w:rsid w:val="00E90394"/>
    <w:rsid w:val="00EA7563"/>
    <w:rsid w:val="00EA7C69"/>
    <w:rsid w:val="00EB0C27"/>
    <w:rsid w:val="00EB13E2"/>
    <w:rsid w:val="00EB25B2"/>
    <w:rsid w:val="00EB447A"/>
    <w:rsid w:val="00EB65CF"/>
    <w:rsid w:val="00EB6830"/>
    <w:rsid w:val="00EC447E"/>
    <w:rsid w:val="00ED5092"/>
    <w:rsid w:val="00EE081A"/>
    <w:rsid w:val="00EE0E2C"/>
    <w:rsid w:val="00EE578D"/>
    <w:rsid w:val="00EF3A40"/>
    <w:rsid w:val="00EF5C96"/>
    <w:rsid w:val="00EF7FB0"/>
    <w:rsid w:val="00F034E2"/>
    <w:rsid w:val="00F07431"/>
    <w:rsid w:val="00F105B5"/>
    <w:rsid w:val="00F14079"/>
    <w:rsid w:val="00F15040"/>
    <w:rsid w:val="00F215B9"/>
    <w:rsid w:val="00F304F5"/>
    <w:rsid w:val="00F35AFC"/>
    <w:rsid w:val="00F35EF1"/>
    <w:rsid w:val="00F36059"/>
    <w:rsid w:val="00F406BE"/>
    <w:rsid w:val="00F50339"/>
    <w:rsid w:val="00F52D9D"/>
    <w:rsid w:val="00F5354B"/>
    <w:rsid w:val="00F63DA0"/>
    <w:rsid w:val="00F672F6"/>
    <w:rsid w:val="00F705B3"/>
    <w:rsid w:val="00F714E2"/>
    <w:rsid w:val="00F75F2D"/>
    <w:rsid w:val="00F767CF"/>
    <w:rsid w:val="00F77604"/>
    <w:rsid w:val="00F81192"/>
    <w:rsid w:val="00F8389E"/>
    <w:rsid w:val="00F95630"/>
    <w:rsid w:val="00FA0A83"/>
    <w:rsid w:val="00FA0C99"/>
    <w:rsid w:val="00FA2290"/>
    <w:rsid w:val="00FA31A8"/>
    <w:rsid w:val="00FA3356"/>
    <w:rsid w:val="00FA33D3"/>
    <w:rsid w:val="00FA45AB"/>
    <w:rsid w:val="00FA7FEB"/>
    <w:rsid w:val="00FB139E"/>
    <w:rsid w:val="00FB3612"/>
    <w:rsid w:val="00FB6BD5"/>
    <w:rsid w:val="00FC4BE3"/>
    <w:rsid w:val="00FC508B"/>
    <w:rsid w:val="00FC76B3"/>
    <w:rsid w:val="00FD50DC"/>
    <w:rsid w:val="00FE2ED5"/>
    <w:rsid w:val="00FE3CA6"/>
    <w:rsid w:val="00FF01CC"/>
    <w:rsid w:val="00FF29A4"/>
    <w:rsid w:val="00FF39C1"/>
    <w:rsid w:val="00FF7A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23D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1C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1C2"/>
    <w:rPr>
      <w:color w:val="0563C1"/>
      <w:u w:val="single"/>
    </w:rPr>
  </w:style>
  <w:style w:type="paragraph" w:styleId="NormalWeb">
    <w:name w:val="Normal (Web)"/>
    <w:basedOn w:val="Normal"/>
    <w:uiPriority w:val="99"/>
    <w:semiHidden/>
    <w:unhideWhenUsed/>
    <w:rsid w:val="003F21C2"/>
    <w:pPr>
      <w:spacing w:before="100" w:beforeAutospacing="1" w:after="100" w:afterAutospacing="1"/>
    </w:pPr>
  </w:style>
  <w:style w:type="paragraph" w:styleId="ListParagraph">
    <w:name w:val="List Paragraph"/>
    <w:basedOn w:val="Normal"/>
    <w:uiPriority w:val="34"/>
    <w:qFormat/>
    <w:rsid w:val="003F21C2"/>
    <w:pPr>
      <w:ind w:left="720"/>
    </w:pPr>
    <w:rPr>
      <w:rFonts w:ascii="Times New Roman" w:hAnsi="Times New Roman" w:cs="Times New Roman"/>
      <w:sz w:val="24"/>
      <w:szCs w:val="24"/>
    </w:rPr>
  </w:style>
  <w:style w:type="paragraph" w:styleId="Header">
    <w:name w:val="header"/>
    <w:basedOn w:val="Normal"/>
    <w:link w:val="HeaderChar"/>
    <w:uiPriority w:val="99"/>
    <w:unhideWhenUsed/>
    <w:rsid w:val="00C25E3F"/>
    <w:pPr>
      <w:tabs>
        <w:tab w:val="center" w:pos="4513"/>
        <w:tab w:val="right" w:pos="9026"/>
      </w:tabs>
    </w:pPr>
  </w:style>
  <w:style w:type="character" w:customStyle="1" w:styleId="HeaderChar">
    <w:name w:val="Header Char"/>
    <w:basedOn w:val="DefaultParagraphFont"/>
    <w:link w:val="Header"/>
    <w:uiPriority w:val="99"/>
    <w:rsid w:val="00C25E3F"/>
    <w:rPr>
      <w:rFonts w:ascii="Calibri" w:hAnsi="Calibri" w:cs="Calibri"/>
      <w:lang w:eastAsia="en-GB"/>
    </w:rPr>
  </w:style>
  <w:style w:type="paragraph" w:styleId="Footer">
    <w:name w:val="footer"/>
    <w:basedOn w:val="Normal"/>
    <w:link w:val="FooterChar"/>
    <w:uiPriority w:val="99"/>
    <w:unhideWhenUsed/>
    <w:rsid w:val="00C25E3F"/>
    <w:pPr>
      <w:tabs>
        <w:tab w:val="center" w:pos="4513"/>
        <w:tab w:val="right" w:pos="9026"/>
      </w:tabs>
    </w:pPr>
  </w:style>
  <w:style w:type="character" w:customStyle="1" w:styleId="FooterChar">
    <w:name w:val="Footer Char"/>
    <w:basedOn w:val="DefaultParagraphFont"/>
    <w:link w:val="Footer"/>
    <w:uiPriority w:val="99"/>
    <w:rsid w:val="00C25E3F"/>
    <w:rPr>
      <w:rFonts w:ascii="Calibri" w:hAnsi="Calibri" w:cs="Calibri"/>
      <w:lang w:eastAsia="en-GB"/>
    </w:rPr>
  </w:style>
  <w:style w:type="character" w:customStyle="1" w:styleId="UnresolvedMention1">
    <w:name w:val="Unresolved Mention1"/>
    <w:basedOn w:val="DefaultParagraphFont"/>
    <w:uiPriority w:val="99"/>
    <w:semiHidden/>
    <w:unhideWhenUsed/>
    <w:rsid w:val="003E1527"/>
    <w:rPr>
      <w:color w:val="808080"/>
      <w:shd w:val="clear" w:color="auto" w:fill="E6E6E6"/>
    </w:rPr>
  </w:style>
  <w:style w:type="paragraph" w:styleId="PlainText">
    <w:name w:val="Plain Text"/>
    <w:basedOn w:val="Normal"/>
    <w:link w:val="PlainTextChar"/>
    <w:uiPriority w:val="99"/>
    <w:unhideWhenUsed/>
    <w:rsid w:val="00954EE7"/>
    <w:rPr>
      <w:rFonts w:cstheme="minorBidi"/>
      <w:szCs w:val="21"/>
      <w:lang w:eastAsia="en-US"/>
    </w:rPr>
  </w:style>
  <w:style w:type="character" w:customStyle="1" w:styleId="PlainTextChar">
    <w:name w:val="Plain Text Char"/>
    <w:basedOn w:val="DefaultParagraphFont"/>
    <w:link w:val="PlainText"/>
    <w:uiPriority w:val="99"/>
    <w:rsid w:val="00954EE7"/>
    <w:rPr>
      <w:rFonts w:ascii="Calibri" w:hAnsi="Calibri"/>
      <w:szCs w:val="21"/>
    </w:rPr>
  </w:style>
  <w:style w:type="character" w:styleId="Emphasis">
    <w:name w:val="Emphasis"/>
    <w:basedOn w:val="DefaultParagraphFont"/>
    <w:uiPriority w:val="20"/>
    <w:qFormat/>
    <w:rsid w:val="00FF29A4"/>
    <w:rPr>
      <w:i/>
      <w:iCs/>
    </w:rPr>
  </w:style>
  <w:style w:type="paragraph" w:styleId="BalloonText">
    <w:name w:val="Balloon Text"/>
    <w:basedOn w:val="Normal"/>
    <w:link w:val="BalloonTextChar"/>
    <w:uiPriority w:val="99"/>
    <w:semiHidden/>
    <w:unhideWhenUsed/>
    <w:rsid w:val="00A458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5828"/>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58204E"/>
    <w:rPr>
      <w:sz w:val="16"/>
      <w:szCs w:val="16"/>
    </w:rPr>
  </w:style>
  <w:style w:type="paragraph" w:styleId="CommentText">
    <w:name w:val="annotation text"/>
    <w:basedOn w:val="Normal"/>
    <w:link w:val="CommentTextChar"/>
    <w:uiPriority w:val="99"/>
    <w:semiHidden/>
    <w:unhideWhenUsed/>
    <w:rsid w:val="0058204E"/>
    <w:rPr>
      <w:sz w:val="20"/>
      <w:szCs w:val="20"/>
    </w:rPr>
  </w:style>
  <w:style w:type="character" w:customStyle="1" w:styleId="CommentTextChar">
    <w:name w:val="Comment Text Char"/>
    <w:basedOn w:val="DefaultParagraphFont"/>
    <w:link w:val="CommentText"/>
    <w:uiPriority w:val="99"/>
    <w:semiHidden/>
    <w:rsid w:val="0058204E"/>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58204E"/>
    <w:rPr>
      <w:b/>
      <w:bCs/>
    </w:rPr>
  </w:style>
  <w:style w:type="character" w:customStyle="1" w:styleId="CommentSubjectChar">
    <w:name w:val="Comment Subject Char"/>
    <w:basedOn w:val="CommentTextChar"/>
    <w:link w:val="CommentSubject"/>
    <w:uiPriority w:val="99"/>
    <w:semiHidden/>
    <w:rsid w:val="0058204E"/>
    <w:rPr>
      <w:rFonts w:ascii="Calibri" w:hAnsi="Calibri" w:cs="Calibri"/>
      <w:b/>
      <w:bCs/>
      <w:sz w:val="20"/>
      <w:szCs w:val="20"/>
      <w:lang w:eastAsia="en-GB"/>
    </w:rPr>
  </w:style>
  <w:style w:type="paragraph" w:customStyle="1" w:styleId="Footnotes">
    <w:name w:val="Footnotes"/>
    <w:basedOn w:val="Normal"/>
    <w:qFormat/>
    <w:rsid w:val="00F81192"/>
    <w:pPr>
      <w:widowControl w:val="0"/>
      <w:suppressAutoHyphens/>
      <w:autoSpaceDE w:val="0"/>
      <w:autoSpaceDN w:val="0"/>
      <w:adjustRightInd w:val="0"/>
      <w:ind w:right="23"/>
      <w:textAlignment w:val="center"/>
    </w:pPr>
    <w:rPr>
      <w:rFonts w:asciiTheme="minorHAnsi" w:eastAsia="Times New Roman" w:hAnsiTheme="minorHAnsi" w:cs="Mangal"/>
      <w:color w:val="8A8A8D"/>
      <w:sz w:val="18"/>
      <w:szCs w:val="18"/>
      <w:lang w:val="en-US" w:eastAsia="en-US" w:bidi="he-IL"/>
    </w:rPr>
  </w:style>
  <w:style w:type="character" w:styleId="FollowedHyperlink">
    <w:name w:val="FollowedHyperlink"/>
    <w:basedOn w:val="DefaultParagraphFont"/>
    <w:uiPriority w:val="99"/>
    <w:semiHidden/>
    <w:unhideWhenUsed/>
    <w:rsid w:val="00611556"/>
    <w:rPr>
      <w:color w:val="954F72" w:themeColor="followedHyperlink"/>
      <w:u w:val="single"/>
    </w:rPr>
  </w:style>
  <w:style w:type="paragraph" w:styleId="FootnoteText">
    <w:name w:val="footnote text"/>
    <w:basedOn w:val="Normal"/>
    <w:link w:val="FootnoteTextChar"/>
    <w:uiPriority w:val="99"/>
    <w:semiHidden/>
    <w:unhideWhenUsed/>
    <w:rsid w:val="00B4687E"/>
    <w:rPr>
      <w:sz w:val="20"/>
      <w:szCs w:val="20"/>
    </w:rPr>
  </w:style>
  <w:style w:type="character" w:customStyle="1" w:styleId="FootnoteTextChar">
    <w:name w:val="Footnote Text Char"/>
    <w:basedOn w:val="DefaultParagraphFont"/>
    <w:link w:val="FootnoteText"/>
    <w:uiPriority w:val="99"/>
    <w:semiHidden/>
    <w:rsid w:val="00B4687E"/>
    <w:rPr>
      <w:rFonts w:ascii="Calibri" w:hAnsi="Calibri" w:cs="Calibri"/>
      <w:sz w:val="20"/>
      <w:szCs w:val="20"/>
      <w:lang w:eastAsia="en-GB"/>
    </w:rPr>
  </w:style>
  <w:style w:type="character" w:styleId="FootnoteReference">
    <w:name w:val="footnote reference"/>
    <w:basedOn w:val="DefaultParagraphFont"/>
    <w:uiPriority w:val="99"/>
    <w:semiHidden/>
    <w:unhideWhenUsed/>
    <w:rsid w:val="00B46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51261">
      <w:bodyDiv w:val="1"/>
      <w:marLeft w:val="0"/>
      <w:marRight w:val="0"/>
      <w:marTop w:val="0"/>
      <w:marBottom w:val="0"/>
      <w:divBdr>
        <w:top w:val="none" w:sz="0" w:space="0" w:color="auto"/>
        <w:left w:val="none" w:sz="0" w:space="0" w:color="auto"/>
        <w:bottom w:val="none" w:sz="0" w:space="0" w:color="auto"/>
        <w:right w:val="none" w:sz="0" w:space="0" w:color="auto"/>
      </w:divBdr>
    </w:div>
    <w:div w:id="208491227">
      <w:bodyDiv w:val="1"/>
      <w:marLeft w:val="0"/>
      <w:marRight w:val="0"/>
      <w:marTop w:val="0"/>
      <w:marBottom w:val="0"/>
      <w:divBdr>
        <w:top w:val="none" w:sz="0" w:space="0" w:color="auto"/>
        <w:left w:val="none" w:sz="0" w:space="0" w:color="auto"/>
        <w:bottom w:val="none" w:sz="0" w:space="0" w:color="auto"/>
        <w:right w:val="none" w:sz="0" w:space="0" w:color="auto"/>
      </w:divBdr>
    </w:div>
    <w:div w:id="266162276">
      <w:bodyDiv w:val="1"/>
      <w:marLeft w:val="0"/>
      <w:marRight w:val="0"/>
      <w:marTop w:val="0"/>
      <w:marBottom w:val="0"/>
      <w:divBdr>
        <w:top w:val="none" w:sz="0" w:space="0" w:color="auto"/>
        <w:left w:val="none" w:sz="0" w:space="0" w:color="auto"/>
        <w:bottom w:val="none" w:sz="0" w:space="0" w:color="auto"/>
        <w:right w:val="none" w:sz="0" w:space="0" w:color="auto"/>
      </w:divBdr>
    </w:div>
    <w:div w:id="394400790">
      <w:bodyDiv w:val="1"/>
      <w:marLeft w:val="0"/>
      <w:marRight w:val="0"/>
      <w:marTop w:val="0"/>
      <w:marBottom w:val="0"/>
      <w:divBdr>
        <w:top w:val="none" w:sz="0" w:space="0" w:color="auto"/>
        <w:left w:val="none" w:sz="0" w:space="0" w:color="auto"/>
        <w:bottom w:val="none" w:sz="0" w:space="0" w:color="auto"/>
        <w:right w:val="none" w:sz="0" w:space="0" w:color="auto"/>
      </w:divBdr>
    </w:div>
    <w:div w:id="610089526">
      <w:bodyDiv w:val="1"/>
      <w:marLeft w:val="0"/>
      <w:marRight w:val="0"/>
      <w:marTop w:val="0"/>
      <w:marBottom w:val="0"/>
      <w:divBdr>
        <w:top w:val="none" w:sz="0" w:space="0" w:color="auto"/>
        <w:left w:val="none" w:sz="0" w:space="0" w:color="auto"/>
        <w:bottom w:val="none" w:sz="0" w:space="0" w:color="auto"/>
        <w:right w:val="none" w:sz="0" w:space="0" w:color="auto"/>
      </w:divBdr>
    </w:div>
    <w:div w:id="635988982">
      <w:bodyDiv w:val="1"/>
      <w:marLeft w:val="0"/>
      <w:marRight w:val="0"/>
      <w:marTop w:val="0"/>
      <w:marBottom w:val="0"/>
      <w:divBdr>
        <w:top w:val="none" w:sz="0" w:space="0" w:color="auto"/>
        <w:left w:val="none" w:sz="0" w:space="0" w:color="auto"/>
        <w:bottom w:val="none" w:sz="0" w:space="0" w:color="auto"/>
        <w:right w:val="none" w:sz="0" w:space="0" w:color="auto"/>
      </w:divBdr>
    </w:div>
    <w:div w:id="679815527">
      <w:bodyDiv w:val="1"/>
      <w:marLeft w:val="0"/>
      <w:marRight w:val="0"/>
      <w:marTop w:val="0"/>
      <w:marBottom w:val="0"/>
      <w:divBdr>
        <w:top w:val="none" w:sz="0" w:space="0" w:color="auto"/>
        <w:left w:val="none" w:sz="0" w:space="0" w:color="auto"/>
        <w:bottom w:val="none" w:sz="0" w:space="0" w:color="auto"/>
        <w:right w:val="none" w:sz="0" w:space="0" w:color="auto"/>
      </w:divBdr>
    </w:div>
    <w:div w:id="1062219275">
      <w:bodyDiv w:val="1"/>
      <w:marLeft w:val="0"/>
      <w:marRight w:val="0"/>
      <w:marTop w:val="0"/>
      <w:marBottom w:val="0"/>
      <w:divBdr>
        <w:top w:val="none" w:sz="0" w:space="0" w:color="auto"/>
        <w:left w:val="none" w:sz="0" w:space="0" w:color="auto"/>
        <w:bottom w:val="none" w:sz="0" w:space="0" w:color="auto"/>
        <w:right w:val="none" w:sz="0" w:space="0" w:color="auto"/>
      </w:divBdr>
    </w:div>
    <w:div w:id="1065564293">
      <w:bodyDiv w:val="1"/>
      <w:marLeft w:val="0"/>
      <w:marRight w:val="0"/>
      <w:marTop w:val="0"/>
      <w:marBottom w:val="0"/>
      <w:divBdr>
        <w:top w:val="none" w:sz="0" w:space="0" w:color="auto"/>
        <w:left w:val="none" w:sz="0" w:space="0" w:color="auto"/>
        <w:bottom w:val="none" w:sz="0" w:space="0" w:color="auto"/>
        <w:right w:val="none" w:sz="0" w:space="0" w:color="auto"/>
      </w:divBdr>
    </w:div>
    <w:div w:id="1087115613">
      <w:bodyDiv w:val="1"/>
      <w:marLeft w:val="0"/>
      <w:marRight w:val="0"/>
      <w:marTop w:val="0"/>
      <w:marBottom w:val="0"/>
      <w:divBdr>
        <w:top w:val="none" w:sz="0" w:space="0" w:color="auto"/>
        <w:left w:val="none" w:sz="0" w:space="0" w:color="auto"/>
        <w:bottom w:val="none" w:sz="0" w:space="0" w:color="auto"/>
        <w:right w:val="none" w:sz="0" w:space="0" w:color="auto"/>
      </w:divBdr>
    </w:div>
    <w:div w:id="1094208614">
      <w:bodyDiv w:val="1"/>
      <w:marLeft w:val="0"/>
      <w:marRight w:val="0"/>
      <w:marTop w:val="0"/>
      <w:marBottom w:val="0"/>
      <w:divBdr>
        <w:top w:val="none" w:sz="0" w:space="0" w:color="auto"/>
        <w:left w:val="none" w:sz="0" w:space="0" w:color="auto"/>
        <w:bottom w:val="none" w:sz="0" w:space="0" w:color="auto"/>
        <w:right w:val="none" w:sz="0" w:space="0" w:color="auto"/>
      </w:divBdr>
    </w:div>
    <w:div w:id="1391271493">
      <w:bodyDiv w:val="1"/>
      <w:marLeft w:val="0"/>
      <w:marRight w:val="0"/>
      <w:marTop w:val="0"/>
      <w:marBottom w:val="0"/>
      <w:divBdr>
        <w:top w:val="none" w:sz="0" w:space="0" w:color="auto"/>
        <w:left w:val="none" w:sz="0" w:space="0" w:color="auto"/>
        <w:bottom w:val="none" w:sz="0" w:space="0" w:color="auto"/>
        <w:right w:val="none" w:sz="0" w:space="0" w:color="auto"/>
      </w:divBdr>
    </w:div>
    <w:div w:id="1598827961">
      <w:bodyDiv w:val="1"/>
      <w:marLeft w:val="0"/>
      <w:marRight w:val="0"/>
      <w:marTop w:val="0"/>
      <w:marBottom w:val="0"/>
      <w:divBdr>
        <w:top w:val="none" w:sz="0" w:space="0" w:color="auto"/>
        <w:left w:val="none" w:sz="0" w:space="0" w:color="auto"/>
        <w:bottom w:val="none" w:sz="0" w:space="0" w:color="auto"/>
        <w:right w:val="none" w:sz="0" w:space="0" w:color="auto"/>
      </w:divBdr>
    </w:div>
    <w:div w:id="1611862801">
      <w:bodyDiv w:val="1"/>
      <w:marLeft w:val="0"/>
      <w:marRight w:val="0"/>
      <w:marTop w:val="0"/>
      <w:marBottom w:val="0"/>
      <w:divBdr>
        <w:top w:val="none" w:sz="0" w:space="0" w:color="auto"/>
        <w:left w:val="none" w:sz="0" w:space="0" w:color="auto"/>
        <w:bottom w:val="none" w:sz="0" w:space="0" w:color="auto"/>
        <w:right w:val="none" w:sz="0" w:space="0" w:color="auto"/>
      </w:divBdr>
    </w:div>
    <w:div w:id="1612669657">
      <w:bodyDiv w:val="1"/>
      <w:marLeft w:val="0"/>
      <w:marRight w:val="0"/>
      <w:marTop w:val="0"/>
      <w:marBottom w:val="0"/>
      <w:divBdr>
        <w:top w:val="none" w:sz="0" w:space="0" w:color="auto"/>
        <w:left w:val="none" w:sz="0" w:space="0" w:color="auto"/>
        <w:bottom w:val="none" w:sz="0" w:space="0" w:color="auto"/>
        <w:right w:val="none" w:sz="0" w:space="0" w:color="auto"/>
      </w:divBdr>
    </w:div>
    <w:div w:id="1723553354">
      <w:bodyDiv w:val="1"/>
      <w:marLeft w:val="0"/>
      <w:marRight w:val="0"/>
      <w:marTop w:val="0"/>
      <w:marBottom w:val="0"/>
      <w:divBdr>
        <w:top w:val="none" w:sz="0" w:space="0" w:color="auto"/>
        <w:left w:val="none" w:sz="0" w:space="0" w:color="auto"/>
        <w:bottom w:val="none" w:sz="0" w:space="0" w:color="auto"/>
        <w:right w:val="none" w:sz="0" w:space="0" w:color="auto"/>
      </w:divBdr>
    </w:div>
    <w:div w:id="1860849981">
      <w:bodyDiv w:val="1"/>
      <w:marLeft w:val="0"/>
      <w:marRight w:val="0"/>
      <w:marTop w:val="0"/>
      <w:marBottom w:val="0"/>
      <w:divBdr>
        <w:top w:val="none" w:sz="0" w:space="0" w:color="auto"/>
        <w:left w:val="none" w:sz="0" w:space="0" w:color="auto"/>
        <w:bottom w:val="none" w:sz="0" w:space="0" w:color="auto"/>
        <w:right w:val="none" w:sz="0" w:space="0" w:color="auto"/>
      </w:divBdr>
    </w:div>
    <w:div w:id="19816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e.ec.europa.eu/doclib/docs/2020/january/tradoc_15856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office@bein.ne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audigazette.com.sa/article/538425" TargetMode="External"/><Relationship Id="rId2" Type="http://schemas.openxmlformats.org/officeDocument/2006/relationships/hyperlink" Target="https://www.theguardian.com/business/2018/oct/31/bbc-sky-eu-european-commission-saudi-pirate-tv-service-beoutq" TargetMode="External"/><Relationship Id="rId1" Type="http://schemas.openxmlformats.org/officeDocument/2006/relationships/hyperlink" Target="https://www.uefa.com/insideuefa/mediaservices/mediareleases/newsid=2617482.html" TargetMode="External"/><Relationship Id="rId5" Type="http://schemas.openxmlformats.org/officeDocument/2006/relationships/hyperlink" Target="https://www.fifa.com/about-fifa/who-we-are/news/joint-statement-by-fifa-the-afc-uefa-the-bundesliga-laliga-lega-serie-a-ligue-1-" TargetMode="External"/><Relationship Id="rId4" Type="http://schemas.openxmlformats.org/officeDocument/2006/relationships/hyperlink" Target="https://premierleague-static-files.s3.amazonaws.com/premierleague/document/2019/09/16/2816a9d6-5ea2-4065-822c-7507d436e825/MarkMonitor-beoutQ-Report-April-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5bc6518d-5b46-4b84-b25d-10ff01fec322" origin="userSelected">
  <element uid="184012ea-d81c-407a-9260-4deada1aab73" value=""/>
</sisl>
</file>

<file path=customXml/itemProps1.xml><?xml version="1.0" encoding="utf-8"?>
<ds:datastoreItem xmlns:ds="http://schemas.openxmlformats.org/officeDocument/2006/customXml" ds:itemID="{6F21E18D-5D43-4615-878E-F9AA95B2E13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General Business Use</cp:keywords>
  <cp:lastModifiedBy/>
  <cp:revision>1</cp:revision>
  <dcterms:created xsi:type="dcterms:W3CDTF">2020-01-27T12:04:00Z</dcterms:created>
  <dcterms:modified xsi:type="dcterms:W3CDTF">2020-01-27T12:04:00Z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64f0307c-6c26-49e2-bcfc-67b0ab4897eb</vt:lpwstr>
  </property>
  <property fmtid="{D5CDD505-2E9C-101B-9397-08002B2CF9AE}" pid="3" name="bjSaver">
    <vt:lpwstr>HAz8GtMouY/lYWorkkrpyA/468aj0i3J</vt:lpwstr>
  </property>
  <property fmtid="{D5CDD505-2E9C-101B-9397-08002B2CF9AE}" pid="4" name="bjDocumentLabelXML">
    <vt:lpwstr>&lt;?xml version="1.0" encoding="us-ascii"?&gt;&lt;sisl xmlns:xsd="http://www.w3.org/2001/XMLSchema" xmlns:xsi="http://www.w3.org/2001/XMLSchema-instance" sislVersion="0" policy="5bc6518d-5b46-4b84-b25d-10ff01fec322" origin="userSelected" xmlns="http://www.boldonj</vt:lpwstr>
  </property>
  <property fmtid="{D5CDD505-2E9C-101B-9397-08002B2CF9AE}" pid="5" name="bjDocumentLabelXML-0">
    <vt:lpwstr>ames.com/2008/01/sie/internal/label"&gt;&lt;element uid="184012ea-d81c-407a-9260-4deada1aab73" value="" /&gt;&lt;/sisl&gt;</vt:lpwstr>
  </property>
  <property fmtid="{D5CDD505-2E9C-101B-9397-08002B2CF9AE}" pid="6" name="bjDocumentSecurityLabel">
    <vt:lpwstr>Classification:General Business Use</vt:lpwstr>
  </property>
</Properties>
</file>