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2970"/>
        <w:gridCol w:w="1260"/>
        <w:gridCol w:w="900"/>
        <w:gridCol w:w="1440"/>
        <w:gridCol w:w="990"/>
      </w:tblGrid>
      <w:tr w:rsidR="00100EE6" w:rsidRPr="00100EE6" w:rsidTr="002652C7">
        <w:trPr>
          <w:cantSplit/>
          <w:trHeight w:val="290"/>
        </w:trPr>
        <w:tc>
          <w:tcPr>
            <w:tcW w:w="9558" w:type="dxa"/>
            <w:gridSpan w:val="6"/>
            <w:tcBorders>
              <w:top w:val="threeDEmboss" w:sz="6" w:space="0" w:color="EAEAEA"/>
              <w:bottom w:val="single" w:sz="12" w:space="0" w:color="auto"/>
            </w:tcBorders>
            <w:shd w:val="clear" w:color="auto" w:fill="7030A0"/>
            <w:vAlign w:val="center"/>
          </w:tcPr>
          <w:p w:rsidR="00100EE6" w:rsidRPr="002652C7" w:rsidRDefault="009901B7"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2652C7">
              <w:rPr>
                <w:rFonts w:ascii="Arial" w:hAnsi="Arial" w:cs="Arial"/>
                <w:b/>
                <w:bCs/>
                <w:color w:val="FFFFFF" w:themeColor="background1"/>
                <w:sz w:val="16"/>
                <w:szCs w:val="16"/>
                <w:lang w:val="en-CA"/>
              </w:rPr>
              <w:t>1</w:t>
            </w:r>
            <w:r w:rsidR="00436179" w:rsidRPr="002652C7">
              <w:rPr>
                <w:rFonts w:ascii="Arial" w:hAnsi="Arial" w:cs="Arial"/>
                <w:b/>
                <w:bCs/>
                <w:color w:val="FFFFFF" w:themeColor="background1"/>
                <w:sz w:val="16"/>
                <w:szCs w:val="16"/>
                <w:lang w:val="en-CA"/>
              </w:rPr>
              <w:t>.</w:t>
            </w:r>
            <w:r w:rsidR="00273ECA" w:rsidRPr="002652C7">
              <w:rPr>
                <w:rFonts w:ascii="Arial" w:hAnsi="Arial" w:cs="Arial"/>
                <w:b/>
                <w:bCs/>
                <w:color w:val="FFFFFF" w:themeColor="background1"/>
                <w:sz w:val="16"/>
                <w:szCs w:val="16"/>
                <w:lang w:val="en-CA"/>
              </w:rPr>
              <w:t xml:space="preserve"> Position Details</w:t>
            </w:r>
          </w:p>
        </w:tc>
      </w:tr>
      <w:tr w:rsidR="00273ECA" w:rsidRPr="00100EE6" w:rsidTr="00095844">
        <w:trPr>
          <w:cantSplit/>
          <w:trHeight w:val="422"/>
        </w:trPr>
        <w:tc>
          <w:tcPr>
            <w:tcW w:w="1998" w:type="dxa"/>
            <w:tcBorders>
              <w:top w:val="single" w:sz="12" w:space="0" w:color="auto"/>
              <w:bottom w:val="dotted" w:sz="4" w:space="0" w:color="auto"/>
              <w:right w:val="single" w:sz="4" w:space="0" w:color="auto"/>
            </w:tcBorders>
            <w:shd w:val="clear" w:color="auto" w:fill="EAD5FF"/>
            <w:vAlign w:val="center"/>
          </w:tcPr>
          <w:p w:rsidR="00273ECA" w:rsidRPr="00095844" w:rsidRDefault="00273ECA"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Position Title</w:t>
            </w:r>
            <w:r w:rsidR="00CB464A" w:rsidRPr="00095844">
              <w:rPr>
                <w:rFonts w:ascii="Arial" w:hAnsi="Arial" w:cs="Arial"/>
                <w:b/>
                <w:bCs/>
                <w:color w:val="5F497A" w:themeColor="accent4" w:themeShade="BF"/>
                <w:sz w:val="16"/>
                <w:szCs w:val="16"/>
                <w:lang w:val="en-CA"/>
              </w:rPr>
              <w:t xml:space="preserve">: </w:t>
            </w:r>
          </w:p>
        </w:tc>
        <w:tc>
          <w:tcPr>
            <w:tcW w:w="5130" w:type="dxa"/>
            <w:gridSpan w:val="3"/>
            <w:tcBorders>
              <w:top w:val="single" w:sz="12" w:space="0" w:color="auto"/>
              <w:left w:val="single" w:sz="4" w:space="0" w:color="auto"/>
              <w:bottom w:val="dotted" w:sz="4" w:space="0" w:color="auto"/>
              <w:right w:val="threeDEmboss" w:sz="6" w:space="0" w:color="EAEAEA"/>
            </w:tcBorders>
            <w:shd w:val="clear" w:color="auto" w:fill="EAD5FF"/>
            <w:vAlign w:val="center"/>
          </w:tcPr>
          <w:p w:rsidR="00273ECA" w:rsidRPr="00C813D9" w:rsidRDefault="00B14A6C" w:rsidP="00A25222">
            <w:pPr>
              <w:tabs>
                <w:tab w:val="right" w:pos="8532"/>
                <w:tab w:val="left" w:pos="8652"/>
              </w:tabs>
              <w:rPr>
                <w:rFonts w:ascii="Arial" w:hAnsi="Arial" w:cs="Arial"/>
                <w:b/>
                <w:bCs/>
                <w:sz w:val="18"/>
                <w:szCs w:val="18"/>
                <w:lang w:val="en-CA"/>
              </w:rPr>
            </w:pPr>
            <w:r w:rsidRPr="00B14A6C">
              <w:rPr>
                <w:rFonts w:ascii="Arial" w:hAnsi="Arial" w:cs="Arial"/>
                <w:b/>
                <w:bCs/>
                <w:sz w:val="18"/>
                <w:szCs w:val="18"/>
                <w:lang w:val="en-CA"/>
              </w:rPr>
              <w:t>Assistant TX Transmission Operator</w:t>
            </w:r>
          </w:p>
        </w:tc>
        <w:tc>
          <w:tcPr>
            <w:tcW w:w="1440" w:type="dxa"/>
            <w:tcBorders>
              <w:top w:val="single" w:sz="12" w:space="0" w:color="auto"/>
              <w:left w:val="threeDEmboss" w:sz="6" w:space="0" w:color="EAEAEA"/>
              <w:bottom w:val="dotted" w:sz="4" w:space="0" w:color="auto"/>
              <w:right w:val="single" w:sz="4" w:space="0" w:color="auto"/>
            </w:tcBorders>
            <w:shd w:val="clear" w:color="auto" w:fill="EAD5FF"/>
            <w:vAlign w:val="center"/>
          </w:tcPr>
          <w:p w:rsidR="00273ECA"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i/>
                <w:sz w:val="16"/>
                <w:szCs w:val="16"/>
                <w:lang w:val="en-CA"/>
              </w:rPr>
            </w:pPr>
            <w:r w:rsidRPr="00095844">
              <w:rPr>
                <w:rFonts w:ascii="Arial" w:hAnsi="Arial" w:cs="Arial"/>
                <w:b/>
                <w:bCs/>
                <w:i/>
                <w:sz w:val="16"/>
                <w:szCs w:val="16"/>
                <w:lang w:val="en-CA"/>
              </w:rPr>
              <w:t>Position</w:t>
            </w:r>
            <w:r w:rsidR="00273ECA" w:rsidRPr="00095844">
              <w:rPr>
                <w:rFonts w:ascii="Arial" w:hAnsi="Arial" w:cs="Arial"/>
                <w:b/>
                <w:bCs/>
                <w:i/>
                <w:sz w:val="16"/>
                <w:szCs w:val="16"/>
                <w:lang w:val="en-CA"/>
              </w:rPr>
              <w:t xml:space="preserve"> Code</w:t>
            </w:r>
            <w:r w:rsidR="00CB464A" w:rsidRPr="00095844">
              <w:rPr>
                <w:rFonts w:ascii="Arial" w:hAnsi="Arial" w:cs="Arial"/>
                <w:b/>
                <w:bCs/>
                <w:i/>
                <w:sz w:val="16"/>
                <w:szCs w:val="16"/>
                <w:lang w:val="en-CA"/>
              </w:rPr>
              <w:t xml:space="preserve">: </w:t>
            </w:r>
          </w:p>
        </w:tc>
        <w:tc>
          <w:tcPr>
            <w:tcW w:w="990" w:type="dxa"/>
            <w:tcBorders>
              <w:top w:val="single" w:sz="12" w:space="0" w:color="auto"/>
              <w:left w:val="single" w:sz="4" w:space="0" w:color="auto"/>
              <w:bottom w:val="dotted" w:sz="4" w:space="0" w:color="auto"/>
            </w:tcBorders>
            <w:shd w:val="clear" w:color="auto" w:fill="EAD5FF"/>
            <w:vAlign w:val="center"/>
          </w:tcPr>
          <w:p w:rsidR="00273ECA" w:rsidRPr="0002623C" w:rsidRDefault="00492098"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02623C">
              <w:rPr>
                <w:rFonts w:ascii="Arial" w:hAnsi="Arial" w:cs="Arial"/>
                <w:color w:val="000000"/>
                <w:sz w:val="16"/>
                <w:szCs w:val="16"/>
                <w:lang w:val="en-US"/>
              </w:rPr>
              <w:fldChar w:fldCharType="begin">
                <w:ffData>
                  <w:name w:val=""/>
                  <w:enabled/>
                  <w:calcOnExit w:val="0"/>
                  <w:textInput>
                    <w:maxLength w:val="40"/>
                    <w:format w:val="FIRST CAPITAL"/>
                  </w:textInput>
                </w:ffData>
              </w:fldChar>
            </w:r>
            <w:r w:rsidRPr="0002623C">
              <w:rPr>
                <w:rFonts w:ascii="Arial" w:hAnsi="Arial" w:cs="Arial"/>
                <w:color w:val="000000"/>
                <w:sz w:val="16"/>
                <w:szCs w:val="16"/>
                <w:lang w:val="en-US"/>
              </w:rPr>
              <w:instrText xml:space="preserve"> FORMTEXT </w:instrText>
            </w:r>
            <w:r w:rsidRPr="0002623C">
              <w:rPr>
                <w:rFonts w:ascii="Arial" w:hAnsi="Arial" w:cs="Arial"/>
                <w:color w:val="000000"/>
                <w:sz w:val="16"/>
                <w:szCs w:val="16"/>
                <w:lang w:val="en-US"/>
              </w:rPr>
            </w:r>
            <w:r w:rsidRPr="0002623C">
              <w:rPr>
                <w:rFonts w:ascii="Arial" w:hAnsi="Arial" w:cs="Arial"/>
                <w:color w:val="000000"/>
                <w:sz w:val="16"/>
                <w:szCs w:val="16"/>
                <w:lang w:val="en-US"/>
              </w:rPr>
              <w:fldChar w:fldCharType="separate"/>
            </w:r>
            <w:r w:rsidRPr="0002623C">
              <w:rPr>
                <w:rFonts w:ascii="Arial" w:hAnsi="Arial" w:cs="Arial"/>
                <w:color w:val="000000"/>
                <w:sz w:val="16"/>
                <w:szCs w:val="16"/>
                <w:lang w:val="en-US"/>
              </w:rPr>
              <w:t xml:space="preserve">           </w:t>
            </w:r>
            <w:r w:rsidRPr="0002623C">
              <w:rPr>
                <w:rFonts w:ascii="Arial" w:hAnsi="Arial" w:cs="Arial"/>
                <w:color w:val="000000"/>
                <w:sz w:val="16"/>
                <w:szCs w:val="16"/>
                <w:lang w:val="en-US"/>
              </w:rPr>
              <w:fldChar w:fldCharType="end"/>
            </w:r>
          </w:p>
        </w:tc>
      </w:tr>
      <w:tr w:rsidR="009901B7" w:rsidRPr="00100EE6" w:rsidTr="00095844">
        <w:trPr>
          <w:cantSplit/>
          <w:trHeight w:val="514"/>
        </w:trPr>
        <w:tc>
          <w:tcPr>
            <w:tcW w:w="1998" w:type="dxa"/>
            <w:tcBorders>
              <w:top w:val="dotted" w:sz="4" w:space="0" w:color="auto"/>
              <w:bottom w:val="threeDEmboss" w:sz="6" w:space="0" w:color="EAEAEA"/>
              <w:right w:val="single" w:sz="4" w:space="0" w:color="auto"/>
            </w:tcBorders>
            <w:shd w:val="clear" w:color="auto" w:fill="EAD5FF"/>
            <w:vAlign w:val="center"/>
          </w:tcPr>
          <w:p w:rsidR="009901B7" w:rsidRPr="00095844" w:rsidRDefault="009901B7"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Position Type: </w:t>
            </w:r>
          </w:p>
        </w:tc>
        <w:tc>
          <w:tcPr>
            <w:tcW w:w="5130" w:type="dxa"/>
            <w:gridSpan w:val="3"/>
            <w:tcBorders>
              <w:top w:val="dotted" w:sz="4" w:space="0" w:color="auto"/>
              <w:left w:val="single" w:sz="4" w:space="0" w:color="auto"/>
              <w:bottom w:val="threeDEmboss" w:sz="6" w:space="0" w:color="EAEAEA"/>
              <w:right w:val="threeDEmboss" w:sz="6" w:space="0" w:color="EAEAEA"/>
            </w:tcBorders>
            <w:shd w:val="clear" w:color="auto" w:fill="EAD5FF"/>
            <w:vAlign w:val="center"/>
          </w:tcPr>
          <w:p w:rsidR="009901B7" w:rsidRPr="00100EE6" w:rsidRDefault="00E60B2A" w:rsidP="00321098">
            <w:pPr>
              <w:tabs>
                <w:tab w:val="left" w:pos="342"/>
                <w:tab w:val="left" w:pos="1512"/>
                <w:tab w:val="left" w:pos="1782"/>
                <w:tab w:val="left" w:pos="2952"/>
                <w:tab w:val="left" w:pos="3222"/>
                <w:tab w:val="right" w:pos="8532"/>
                <w:tab w:val="left" w:pos="8652"/>
              </w:tabs>
              <w:ind w:left="72" w:right="-108"/>
              <w:rPr>
                <w:rFonts w:ascii="Arial" w:hAnsi="Arial" w:cs="Arial"/>
                <w:sz w:val="16"/>
                <w:szCs w:val="16"/>
                <w:lang w:val="en-CA"/>
              </w:rPr>
            </w:pPr>
            <w:sdt>
              <w:sdtPr>
                <w:rPr>
                  <w:rFonts w:ascii="MS Gothic" w:eastAsia="MS Gothic" w:hAnsi="MS Gothic" w:hint="eastAsia"/>
                </w:rPr>
                <w:id w:val="1308358357"/>
                <w14:checkbox>
                  <w14:checked w14:val="0"/>
                  <w14:checkedState w14:val="2612" w14:font="MS Gothic"/>
                  <w14:uncheckedState w14:val="2610" w14:font="MS Gothic"/>
                </w14:checkbox>
              </w:sdtPr>
              <w:sdtEndPr/>
              <w:sdtContent>
                <w:r w:rsidR="00131B05">
                  <w:rPr>
                    <w:rFonts w:ascii="MS Gothic" w:eastAsia="MS Gothic" w:hAnsi="MS Gothic"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Editorial</w:t>
            </w:r>
            <w:r w:rsidR="009901B7">
              <w:rPr>
                <w:rFonts w:ascii="Arial" w:hAnsi="Arial" w:cs="Arial"/>
                <w:sz w:val="16"/>
                <w:szCs w:val="16"/>
                <w:lang w:val="en-CA"/>
              </w:rPr>
              <w:tab/>
            </w:r>
            <w:sdt>
              <w:sdtPr>
                <w:rPr>
                  <w:rFonts w:ascii="Arial" w:hAnsi="Arial" w:cs="Arial"/>
                </w:rPr>
                <w:id w:val="-39673877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Support</w:t>
            </w:r>
            <w:r w:rsidR="009901B7">
              <w:rPr>
                <w:rFonts w:ascii="Arial" w:hAnsi="Arial" w:cs="Arial"/>
                <w:sz w:val="16"/>
                <w:szCs w:val="16"/>
                <w:lang w:val="en-CA"/>
              </w:rPr>
              <w:tab/>
            </w:r>
            <w:sdt>
              <w:sdtPr>
                <w:rPr>
                  <w:rFonts w:ascii="Arial" w:hAnsi="Arial" w:cs="Arial"/>
                </w:rPr>
                <w:id w:val="-172505564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321098" w:rsidRPr="00095844">
              <w:rPr>
                <w:rFonts w:ascii="Arial" w:hAnsi="Arial" w:cs="Arial"/>
                <w:i/>
                <w:sz w:val="16"/>
                <w:szCs w:val="16"/>
                <w:lang w:val="en-CA"/>
              </w:rPr>
              <w:t>Executive</w:t>
            </w:r>
            <w:r w:rsidR="009901B7" w:rsidRPr="00095844">
              <w:rPr>
                <w:rFonts w:ascii="Arial" w:hAnsi="Arial" w:cs="Arial"/>
                <w:i/>
                <w:sz w:val="16"/>
                <w:szCs w:val="16"/>
                <w:lang w:val="en-CA"/>
              </w:rPr>
              <w:t xml:space="preserve"> Management</w:t>
            </w:r>
            <w:r w:rsidR="009901B7">
              <w:rPr>
                <w:rFonts w:ascii="Arial" w:hAnsi="Arial" w:cs="Arial"/>
                <w:b/>
                <w:bCs/>
                <w:sz w:val="16"/>
                <w:szCs w:val="16"/>
                <w:lang w:val="en-CA"/>
              </w:rPr>
              <w:t xml:space="preserve"> </w:t>
            </w:r>
          </w:p>
        </w:tc>
        <w:tc>
          <w:tcPr>
            <w:tcW w:w="1440" w:type="dxa"/>
            <w:tcBorders>
              <w:top w:val="dotted" w:sz="4" w:space="0" w:color="auto"/>
              <w:left w:val="threeDEmboss" w:sz="6" w:space="0" w:color="EAEAEA"/>
              <w:bottom w:val="threeDEmboss" w:sz="6" w:space="0" w:color="EAEAEA"/>
              <w:right w:val="single" w:sz="4" w:space="0" w:color="auto"/>
            </w:tcBorders>
            <w:shd w:val="clear" w:color="auto" w:fill="EAD5FF"/>
            <w:vAlign w:val="center"/>
          </w:tcPr>
          <w:p w:rsidR="009901B7" w:rsidRPr="00095844" w:rsidRDefault="009901B7" w:rsidP="00E25DA6">
            <w:pPr>
              <w:tabs>
                <w:tab w:val="right" w:pos="1692"/>
                <w:tab w:val="left" w:pos="1932"/>
                <w:tab w:val="left" w:pos="2652"/>
                <w:tab w:val="right" w:pos="5772"/>
                <w:tab w:val="left" w:pos="5892"/>
                <w:tab w:val="right" w:pos="8532"/>
                <w:tab w:val="left" w:pos="8652"/>
              </w:tabs>
              <w:ind w:left="-18"/>
              <w:jc w:val="right"/>
              <w:rPr>
                <w:rFonts w:ascii="Arial" w:hAnsi="Arial" w:cs="Arial"/>
                <w:b/>
                <w:bCs/>
                <w:i/>
                <w:sz w:val="16"/>
                <w:szCs w:val="16"/>
                <w:lang w:val="en-CA"/>
              </w:rPr>
            </w:pPr>
            <w:r w:rsidRPr="00095844">
              <w:rPr>
                <w:rFonts w:ascii="Arial" w:hAnsi="Arial" w:cs="Arial"/>
                <w:b/>
                <w:bCs/>
                <w:i/>
                <w:sz w:val="16"/>
                <w:szCs w:val="16"/>
                <w:lang w:val="en-CA"/>
              </w:rPr>
              <w:t xml:space="preserve">Position Grade: </w:t>
            </w:r>
          </w:p>
        </w:tc>
        <w:tc>
          <w:tcPr>
            <w:tcW w:w="990" w:type="dxa"/>
            <w:tcBorders>
              <w:top w:val="dotted" w:sz="4" w:space="0" w:color="auto"/>
              <w:left w:val="single" w:sz="4" w:space="0" w:color="auto"/>
              <w:bottom w:val="threeDEmboss" w:sz="6" w:space="0" w:color="EAEAEA"/>
            </w:tcBorders>
            <w:shd w:val="clear" w:color="auto" w:fill="EAD5FF"/>
            <w:vAlign w:val="center"/>
          </w:tcPr>
          <w:p w:rsidR="009901B7" w:rsidRPr="0002623C" w:rsidRDefault="009901B7"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186B8E" w:rsidRPr="00100EE6" w:rsidTr="00B75205">
        <w:trPr>
          <w:cantSplit/>
          <w:trHeight w:val="316"/>
        </w:trPr>
        <w:tc>
          <w:tcPr>
            <w:tcW w:w="1998" w:type="dxa"/>
            <w:tcBorders>
              <w:top w:val="threeDEmboss" w:sz="6" w:space="0" w:color="EAEAEA"/>
              <w:bottom w:val="dotted" w:sz="4" w:space="0" w:color="auto"/>
              <w:right w:val="single" w:sz="4" w:space="0" w:color="auto"/>
            </w:tcBorders>
            <w:shd w:val="clear" w:color="auto" w:fill="auto"/>
            <w:vAlign w:val="center"/>
          </w:tcPr>
          <w:p w:rsidR="00186B8E"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Base </w:t>
            </w:r>
            <w:r w:rsidR="00186B8E" w:rsidRPr="00095844">
              <w:rPr>
                <w:rFonts w:ascii="Arial" w:hAnsi="Arial" w:cs="Arial"/>
                <w:b/>
                <w:bCs/>
                <w:color w:val="5F497A" w:themeColor="accent4" w:themeShade="BF"/>
                <w:sz w:val="16"/>
                <w:szCs w:val="16"/>
                <w:lang w:val="en-CA"/>
              </w:rPr>
              <w:t>Location</w:t>
            </w:r>
            <w:r w:rsidR="00CB464A" w:rsidRPr="00095844">
              <w:rPr>
                <w:rFonts w:ascii="Arial" w:hAnsi="Arial" w:cs="Arial"/>
                <w:b/>
                <w:bCs/>
                <w:color w:val="5F497A" w:themeColor="accent4" w:themeShade="BF"/>
                <w:sz w:val="16"/>
                <w:szCs w:val="16"/>
                <w:lang w:val="en-CA"/>
              </w:rPr>
              <w:t xml:space="preserve">: </w:t>
            </w:r>
          </w:p>
        </w:tc>
        <w:tc>
          <w:tcPr>
            <w:tcW w:w="2970" w:type="dxa"/>
            <w:tcBorders>
              <w:top w:val="threeDEmboss" w:sz="6" w:space="0" w:color="EAEAEA"/>
              <w:left w:val="single" w:sz="4" w:space="0" w:color="auto"/>
              <w:bottom w:val="dotted" w:sz="4" w:space="0" w:color="auto"/>
              <w:right w:val="threeDEmboss" w:sz="6" w:space="0" w:color="EAEAEA"/>
            </w:tcBorders>
            <w:shd w:val="clear" w:color="auto" w:fill="auto"/>
            <w:vAlign w:val="center"/>
          </w:tcPr>
          <w:p w:rsidR="00186B8E" w:rsidRPr="00794051" w:rsidRDefault="00186B8E" w:rsidP="00A25222">
            <w:pPr>
              <w:tabs>
                <w:tab w:val="right" w:pos="8532"/>
                <w:tab w:val="left" w:pos="8652"/>
              </w:tabs>
              <w:rPr>
                <w:rFonts w:ascii="Arial" w:hAnsi="Arial" w:cs="Arial"/>
                <w:sz w:val="16"/>
                <w:szCs w:val="16"/>
                <w:lang w:val="en-CA"/>
              </w:rPr>
            </w:pPr>
          </w:p>
        </w:tc>
        <w:tc>
          <w:tcPr>
            <w:tcW w:w="1260" w:type="dxa"/>
            <w:tcBorders>
              <w:top w:val="threeDEmboss" w:sz="6" w:space="0" w:color="EAEAEA"/>
              <w:left w:val="threeDEmboss" w:sz="6" w:space="0" w:color="EAEAEA"/>
              <w:bottom w:val="dotted" w:sz="4" w:space="0" w:color="auto"/>
              <w:right w:val="single" w:sz="4" w:space="0" w:color="auto"/>
            </w:tcBorders>
            <w:shd w:val="clear" w:color="auto" w:fill="auto"/>
            <w:vAlign w:val="center"/>
          </w:tcPr>
          <w:p w:rsidR="00186B8E" w:rsidRPr="00794051"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r w:rsidRPr="00794051">
              <w:rPr>
                <w:rFonts w:ascii="Arial" w:hAnsi="Arial" w:cs="Arial"/>
                <w:b/>
                <w:bCs/>
                <w:color w:val="5F497A" w:themeColor="accent4" w:themeShade="BF"/>
                <w:sz w:val="16"/>
                <w:szCs w:val="16"/>
                <w:lang w:val="en-CA"/>
              </w:rPr>
              <w:t>Group:</w:t>
            </w:r>
          </w:p>
        </w:tc>
        <w:tc>
          <w:tcPr>
            <w:tcW w:w="3330" w:type="dxa"/>
            <w:gridSpan w:val="3"/>
            <w:tcBorders>
              <w:top w:val="threeDEmboss" w:sz="6" w:space="0" w:color="EAEAEA"/>
              <w:left w:val="single" w:sz="4" w:space="0" w:color="auto"/>
              <w:bottom w:val="dotted" w:sz="4" w:space="0" w:color="auto"/>
            </w:tcBorders>
            <w:shd w:val="clear" w:color="auto" w:fill="auto"/>
            <w:vAlign w:val="center"/>
          </w:tcPr>
          <w:p w:rsidR="00186B8E" w:rsidRPr="00794051" w:rsidRDefault="00186B8E"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Division: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B14A6C" w:rsidP="00A25222">
            <w:pPr>
              <w:tabs>
                <w:tab w:val="right" w:pos="8532"/>
                <w:tab w:val="left" w:pos="8652"/>
              </w:tabs>
              <w:rPr>
                <w:rFonts w:ascii="Arial" w:hAnsi="Arial" w:cs="Arial"/>
                <w:sz w:val="16"/>
                <w:szCs w:val="16"/>
                <w:lang w:val="en-CA"/>
              </w:rPr>
            </w:pPr>
            <w:r w:rsidRPr="00B14A6C">
              <w:rPr>
                <w:rFonts w:ascii="Arial" w:hAnsi="Arial" w:cs="Arial"/>
                <w:sz w:val="16"/>
                <w:szCs w:val="16"/>
                <w:lang w:val="en-CA"/>
              </w:rPr>
              <w:t>MENA Division</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Channel / Directorate: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B14A6C"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B14A6C">
              <w:rPr>
                <w:rFonts w:ascii="Arial" w:hAnsi="Arial" w:cs="Arial"/>
                <w:color w:val="000000"/>
                <w:sz w:val="16"/>
                <w:szCs w:val="16"/>
                <w:lang w:val="en-US"/>
              </w:rPr>
              <w:t>Technical Operations Directorate</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Department:</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B14A6C"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B14A6C">
              <w:rPr>
                <w:rFonts w:ascii="Arial" w:hAnsi="Arial" w:cs="Arial"/>
                <w:color w:val="000000"/>
                <w:sz w:val="16"/>
                <w:szCs w:val="16"/>
                <w:lang w:val="en-US"/>
              </w:rPr>
              <w:t>Media Operation Department</w:t>
            </w:r>
          </w:p>
        </w:tc>
      </w:tr>
      <w:tr w:rsidR="00A25222" w:rsidRPr="00100EE6" w:rsidTr="00B75205">
        <w:trPr>
          <w:cantSplit/>
          <w:trHeight w:val="316"/>
        </w:trPr>
        <w:tc>
          <w:tcPr>
            <w:tcW w:w="1998" w:type="dxa"/>
            <w:tcBorders>
              <w:top w:val="dotted" w:sz="4" w:space="0" w:color="auto"/>
              <w:bottom w:val="threeDEmboss" w:sz="6" w:space="0" w:color="EAEAEA"/>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Section: </w:t>
            </w:r>
          </w:p>
        </w:tc>
        <w:tc>
          <w:tcPr>
            <w:tcW w:w="7560" w:type="dxa"/>
            <w:gridSpan w:val="5"/>
            <w:tcBorders>
              <w:top w:val="dotted" w:sz="4" w:space="0" w:color="auto"/>
              <w:left w:val="single" w:sz="4" w:space="0" w:color="auto"/>
              <w:bottom w:val="threeDEmboss" w:sz="6" w:space="0" w:color="EAEAEA"/>
            </w:tcBorders>
            <w:shd w:val="clear" w:color="auto" w:fill="auto"/>
            <w:vAlign w:val="center"/>
          </w:tcPr>
          <w:p w:rsidR="00A25222" w:rsidRPr="00794051" w:rsidRDefault="00B14A6C"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B14A6C">
              <w:rPr>
                <w:rFonts w:ascii="Arial" w:hAnsi="Arial" w:cs="Arial"/>
                <w:sz w:val="16"/>
                <w:szCs w:val="16"/>
                <w:lang w:val="en-CA"/>
              </w:rPr>
              <w:t>Transmission Section</w:t>
            </w:r>
          </w:p>
        </w:tc>
      </w:tr>
    </w:tbl>
    <w:p w:rsidR="004C0FA2" w:rsidRDefault="004C0FA2" w:rsidP="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7560"/>
      </w:tblGrid>
      <w:tr w:rsidR="002727EA" w:rsidRPr="00100EE6" w:rsidTr="006D1178">
        <w:trPr>
          <w:cantSplit/>
          <w:trHeight w:val="290"/>
        </w:trPr>
        <w:tc>
          <w:tcPr>
            <w:tcW w:w="9558" w:type="dxa"/>
            <w:gridSpan w:val="2"/>
            <w:tcBorders>
              <w:top w:val="threeDEmboss" w:sz="6" w:space="0" w:color="EAEAEA"/>
              <w:bottom w:val="single" w:sz="12" w:space="0" w:color="auto"/>
            </w:tcBorders>
            <w:shd w:val="clear" w:color="auto" w:fill="7030A0"/>
            <w:vAlign w:val="center"/>
          </w:tcPr>
          <w:p w:rsidR="002727EA" w:rsidRPr="006D1178" w:rsidRDefault="002727E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2</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9901B7" w:rsidRPr="006D1178">
              <w:rPr>
                <w:rFonts w:ascii="Arial" w:hAnsi="Arial" w:cs="Arial"/>
                <w:b/>
                <w:bCs/>
                <w:color w:val="FFFFFF" w:themeColor="background1"/>
                <w:sz w:val="16"/>
                <w:szCs w:val="16"/>
                <w:lang w:val="en-CA"/>
              </w:rPr>
              <w:t>Relationships</w:t>
            </w:r>
          </w:p>
        </w:tc>
      </w:tr>
      <w:tr w:rsidR="00A67739" w:rsidRPr="00100EE6" w:rsidTr="00B75205">
        <w:trPr>
          <w:cantSplit/>
          <w:trHeight w:val="504"/>
        </w:trPr>
        <w:tc>
          <w:tcPr>
            <w:tcW w:w="1998" w:type="dxa"/>
            <w:tcBorders>
              <w:top w:val="single" w:sz="12" w:space="0" w:color="auto"/>
              <w:bottom w:val="dotted" w:sz="4" w:space="0" w:color="auto"/>
              <w:right w:val="single" w:sz="2" w:space="0" w:color="auto"/>
            </w:tcBorders>
            <w:shd w:val="clear" w:color="auto" w:fill="auto"/>
            <w:vAlign w:val="center"/>
          </w:tcPr>
          <w:p w:rsidR="00A67739" w:rsidRPr="00095844" w:rsidRDefault="00E22E9D" w:rsidP="00C4351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US"/>
              </w:rPr>
              <w:t xml:space="preserve">Report to :  </w:t>
            </w:r>
            <w:r w:rsidRPr="00095844">
              <w:rPr>
                <w:rFonts w:ascii="Arial" w:hAnsi="Arial" w:cs="Arial"/>
                <w:color w:val="5F497A" w:themeColor="accent4" w:themeShade="BF"/>
                <w:sz w:val="16"/>
                <w:szCs w:val="16"/>
                <w:lang w:val="en-US"/>
              </w:rPr>
              <w:t>(Supervisor</w:t>
            </w:r>
            <w:r w:rsidR="00321098" w:rsidRPr="00095844">
              <w:rPr>
                <w:rFonts w:ascii="Arial" w:hAnsi="Arial" w:cs="Arial"/>
                <w:color w:val="5F497A" w:themeColor="accent4" w:themeShade="BF"/>
                <w:sz w:val="16"/>
                <w:szCs w:val="16"/>
                <w:lang w:val="en-US"/>
              </w:rPr>
              <w:t>’s Position</w:t>
            </w:r>
            <w:r w:rsidRPr="00095844">
              <w:rPr>
                <w:rFonts w:ascii="Arial" w:hAnsi="Arial" w:cs="Arial"/>
                <w:color w:val="5F497A" w:themeColor="accent4" w:themeShade="BF"/>
                <w:sz w:val="16"/>
                <w:szCs w:val="16"/>
                <w:lang w:val="en-US"/>
              </w:rPr>
              <w:t>)</w:t>
            </w:r>
          </w:p>
        </w:tc>
        <w:tc>
          <w:tcPr>
            <w:tcW w:w="7560" w:type="dxa"/>
            <w:tcBorders>
              <w:top w:val="single" w:sz="12" w:space="0" w:color="auto"/>
              <w:left w:val="single" w:sz="2" w:space="0" w:color="auto"/>
              <w:bottom w:val="dotted" w:sz="4" w:space="0" w:color="auto"/>
            </w:tcBorders>
            <w:shd w:val="clear" w:color="auto" w:fill="auto"/>
            <w:vAlign w:val="center"/>
          </w:tcPr>
          <w:p w:rsidR="00A67739" w:rsidRPr="00794051" w:rsidRDefault="00FA68D2" w:rsidP="00FD60CF">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FA68D2">
              <w:rPr>
                <w:rFonts w:ascii="Arial" w:hAnsi="Arial" w:cs="Arial"/>
                <w:sz w:val="16"/>
                <w:szCs w:val="16"/>
                <w:lang w:val="en-CA"/>
              </w:rPr>
              <w:t>Head of Transmission</w:t>
            </w: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 xml:space="preserve">Supervise : </w:t>
            </w:r>
            <w:r w:rsidRPr="00095844">
              <w:rPr>
                <w:rFonts w:ascii="Arial" w:hAnsi="Arial" w:cs="Arial"/>
                <w:color w:val="5F497A" w:themeColor="accent4" w:themeShade="BF"/>
                <w:sz w:val="16"/>
                <w:szCs w:val="16"/>
                <w:lang w:val="en-US"/>
              </w:rPr>
              <w:t>(Subordinates</w:t>
            </w:r>
            <w:r w:rsidR="00321098" w:rsidRPr="00095844">
              <w:rPr>
                <w:rFonts w:ascii="Arial" w:hAnsi="Arial" w:cs="Arial"/>
                <w:color w:val="5F497A" w:themeColor="accent4" w:themeShade="BF"/>
                <w:sz w:val="16"/>
                <w:szCs w:val="16"/>
                <w:lang w:val="en-US"/>
              </w:rPr>
              <w:t>’ Positions</w:t>
            </w:r>
            <w:r w:rsidRPr="00095844">
              <w:rPr>
                <w:rFonts w:ascii="Arial" w:hAnsi="Arial" w:cs="Arial"/>
                <w:color w:val="5F497A" w:themeColor="accent4" w:themeShade="BF"/>
                <w:sz w:val="16"/>
                <w:szCs w:val="16"/>
                <w:lang w:val="en-US"/>
              </w:rPr>
              <w:t>)</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E22E9D"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Internal contacts:</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FA68D2"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FA68D2">
              <w:rPr>
                <w:rFonts w:ascii="Arial" w:hAnsi="Arial" w:cs="Arial"/>
                <w:sz w:val="16"/>
                <w:szCs w:val="16"/>
                <w:lang w:val="en-US"/>
              </w:rPr>
              <w:t xml:space="preserve">Operations, </w:t>
            </w:r>
            <w:r w:rsidR="00E60B2A" w:rsidRPr="00FA68D2">
              <w:rPr>
                <w:rFonts w:ascii="Arial" w:hAnsi="Arial" w:cs="Arial"/>
                <w:sz w:val="16"/>
                <w:szCs w:val="16"/>
                <w:lang w:val="en-US"/>
              </w:rPr>
              <w:t>Programs</w:t>
            </w:r>
            <w:r w:rsidRPr="00FA68D2">
              <w:rPr>
                <w:rFonts w:ascii="Arial" w:hAnsi="Arial" w:cs="Arial"/>
                <w:sz w:val="16"/>
                <w:szCs w:val="16"/>
                <w:lang w:val="en-US"/>
              </w:rPr>
              <w:t>, Scheduling, Editorial, Engineering</w:t>
            </w:r>
          </w:p>
        </w:tc>
      </w:tr>
      <w:tr w:rsidR="00E22E9D" w:rsidRPr="00100EE6" w:rsidTr="00E805C9">
        <w:trPr>
          <w:cantSplit/>
          <w:trHeight w:val="504"/>
        </w:trPr>
        <w:tc>
          <w:tcPr>
            <w:tcW w:w="1998" w:type="dxa"/>
            <w:tcBorders>
              <w:top w:val="dotted" w:sz="4" w:space="0" w:color="auto"/>
              <w:bottom w:val="threeDEmboss" w:sz="12" w:space="0" w:color="EAEAEA"/>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External contacts:</w:t>
            </w:r>
          </w:p>
        </w:tc>
        <w:tc>
          <w:tcPr>
            <w:tcW w:w="7560" w:type="dxa"/>
            <w:tcBorders>
              <w:top w:val="dotted" w:sz="4" w:space="0" w:color="auto"/>
              <w:left w:val="single" w:sz="2" w:space="0" w:color="auto"/>
              <w:bottom w:val="threeDEmboss" w:sz="12" w:space="0" w:color="EAEAEA"/>
            </w:tcBorders>
            <w:shd w:val="clear" w:color="auto" w:fill="auto"/>
            <w:vAlign w:val="center"/>
          </w:tcPr>
          <w:p w:rsidR="00E22E9D" w:rsidRPr="00794051" w:rsidRDefault="00E22E9D"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p>
        </w:tc>
      </w:tr>
    </w:tbl>
    <w:p w:rsidR="004C0FA2" w:rsidRDefault="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866FCA"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866FCA" w:rsidRPr="006D1178" w:rsidRDefault="00866FC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3</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Position Purpose Summary</w:t>
            </w:r>
            <w:r w:rsidR="00766170">
              <w:rPr>
                <w:rFonts w:ascii="Arial" w:hAnsi="Arial" w:cs="Arial"/>
                <w:b/>
                <w:bCs/>
                <w:color w:val="FFFFFF" w:themeColor="background1"/>
                <w:sz w:val="16"/>
                <w:szCs w:val="16"/>
                <w:lang w:val="en-CA"/>
              </w:rPr>
              <w:t>:</w:t>
            </w:r>
          </w:p>
        </w:tc>
      </w:tr>
      <w:tr w:rsidR="009227F6" w:rsidRPr="00100EE6" w:rsidTr="00A1176B">
        <w:trPr>
          <w:cantSplit/>
          <w:trHeight w:val="826"/>
        </w:trPr>
        <w:tc>
          <w:tcPr>
            <w:tcW w:w="9558" w:type="dxa"/>
            <w:tcBorders>
              <w:top w:val="single" w:sz="12" w:space="0" w:color="auto"/>
              <w:bottom w:val="threeDEmboss" w:sz="6" w:space="0" w:color="EAEAEA"/>
            </w:tcBorders>
            <w:shd w:val="clear" w:color="auto" w:fill="auto"/>
            <w:vAlign w:val="center"/>
          </w:tcPr>
          <w:p w:rsidR="009227F6" w:rsidRPr="00794051" w:rsidRDefault="00FA68D2" w:rsidP="00F20EC5">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FA68D2">
              <w:rPr>
                <w:rFonts w:ascii="Arial" w:hAnsi="Arial" w:cs="Arial"/>
                <w:sz w:val="16"/>
                <w:szCs w:val="16"/>
                <w:lang w:val="en-CA"/>
              </w:rPr>
              <w:t xml:space="preserve">The Assistant TX Transmission </w:t>
            </w:r>
            <w:r w:rsidR="00E60B2A" w:rsidRPr="00FA68D2">
              <w:rPr>
                <w:rFonts w:ascii="Arial" w:hAnsi="Arial" w:cs="Arial"/>
                <w:sz w:val="16"/>
                <w:szCs w:val="16"/>
                <w:lang w:val="en-CA"/>
              </w:rPr>
              <w:t>Operator</w:t>
            </w:r>
            <w:r w:rsidRPr="00FA68D2">
              <w:rPr>
                <w:rFonts w:ascii="Arial" w:hAnsi="Arial" w:cs="Arial"/>
                <w:sz w:val="16"/>
                <w:szCs w:val="16"/>
                <w:lang w:val="en-CA"/>
              </w:rPr>
              <w:t>(s) are individually responsible for the control of the final program output of beIN Sport. It is from transmission that live news produced by galleries in all broadcast centres, all interstitial material, commercial content and programmes (produced both locally and acquired) on server and/or tape are broadcast. It is the final point of the broadcast chain prior to distribution, so those in transmission have ultimate control and responsibility of the channel output. Responsible for reviewing all programmes and commercial content prior to broadcast (QC – quality control) and must ensure it meets with technical broadcast standards as well as rules and regulations set down by any regulatory authorities under which beIN Sport are legally required with which to comply.</w:t>
            </w:r>
          </w:p>
        </w:tc>
      </w:tr>
    </w:tbl>
    <w:p w:rsidR="00866FCA" w:rsidRDefault="00866FCA"/>
    <w:tbl>
      <w:tblPr>
        <w:tblW w:w="9513" w:type="dxa"/>
        <w:tblBorders>
          <w:top w:val="threeDEmboss" w:sz="12" w:space="0" w:color="EAEAEA"/>
          <w:left w:val="threeDEmboss" w:sz="12" w:space="0" w:color="EAEAEA"/>
          <w:bottom w:val="threeDEmboss" w:sz="12" w:space="0" w:color="EAEAEA"/>
          <w:right w:val="threeDEmboss" w:sz="12" w:space="0" w:color="EAEAEA"/>
          <w:insideH w:val="threeDEmboss" w:sz="12" w:space="0" w:color="EAEAEA"/>
          <w:insideV w:val="threeDEmboss" w:sz="12" w:space="0" w:color="EAEAEA"/>
        </w:tblBorders>
        <w:tblLayout w:type="fixed"/>
        <w:tblLook w:val="01E0" w:firstRow="1" w:lastRow="1" w:firstColumn="1" w:lastColumn="1" w:noHBand="0" w:noVBand="0"/>
      </w:tblPr>
      <w:tblGrid>
        <w:gridCol w:w="9513"/>
      </w:tblGrid>
      <w:tr w:rsidR="009227F6" w:rsidRPr="00100EE6" w:rsidTr="00E805C9">
        <w:trPr>
          <w:cantSplit/>
          <w:trHeight w:val="287"/>
        </w:trPr>
        <w:tc>
          <w:tcPr>
            <w:tcW w:w="9513"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4</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Key Responsibilities and </w:t>
            </w:r>
            <w:r w:rsidR="004114A4" w:rsidRPr="006D1178">
              <w:rPr>
                <w:rFonts w:ascii="Arial" w:hAnsi="Arial" w:cs="Arial"/>
                <w:b/>
                <w:bCs/>
                <w:color w:val="FFFFFF" w:themeColor="background1"/>
                <w:sz w:val="16"/>
                <w:szCs w:val="16"/>
                <w:lang w:val="en-CA"/>
              </w:rPr>
              <w:t>Accountabilities</w:t>
            </w:r>
            <w:r w:rsidR="00766170">
              <w:rPr>
                <w:rFonts w:ascii="Arial" w:hAnsi="Arial" w:cs="Arial"/>
                <w:b/>
                <w:bCs/>
                <w:color w:val="FFFFFF" w:themeColor="background1"/>
                <w:sz w:val="16"/>
                <w:szCs w:val="16"/>
                <w:lang w:val="en-CA"/>
              </w:rPr>
              <w:t>:</w:t>
            </w:r>
          </w:p>
        </w:tc>
      </w:tr>
      <w:tr w:rsidR="009227F6" w:rsidRPr="00100EE6" w:rsidTr="00777C05">
        <w:trPr>
          <w:cantSplit/>
          <w:trHeight w:val="4036"/>
        </w:trPr>
        <w:tc>
          <w:tcPr>
            <w:tcW w:w="9513" w:type="dxa"/>
            <w:shd w:val="clear" w:color="auto" w:fill="auto"/>
            <w:vAlign w:val="center"/>
          </w:tcPr>
          <w:p w:rsidR="00FA68D2" w:rsidRPr="00FA68D2" w:rsidRDefault="00FA68D2" w:rsidP="00FA68D2">
            <w:pPr>
              <w:shd w:val="clear" w:color="auto" w:fill="FFFFFF" w:themeFill="background1"/>
              <w:spacing w:line="276" w:lineRule="auto"/>
              <w:ind w:left="720" w:hanging="360"/>
              <w:rPr>
                <w:rFonts w:ascii="Arial" w:hAnsi="Arial" w:cs="Arial"/>
                <w:sz w:val="16"/>
                <w:szCs w:val="16"/>
              </w:rPr>
            </w:pPr>
            <w:r w:rsidRPr="00FA68D2">
              <w:rPr>
                <w:rFonts w:ascii="Arial" w:hAnsi="Arial" w:cs="Arial"/>
                <w:sz w:val="16"/>
                <w:szCs w:val="16"/>
              </w:rPr>
              <w:t>• To carry out transmission functions for services originating from beIN Sport play out facilities (Doha) in an accurate and effective manner. Transmission functions include operation of playout systems, ingesting, schedule verification, service monitoring and detection and resolution of service incidents.</w:t>
            </w:r>
          </w:p>
          <w:p w:rsidR="00FA68D2" w:rsidRPr="00FA68D2" w:rsidRDefault="00FA68D2" w:rsidP="00FA68D2">
            <w:pPr>
              <w:shd w:val="clear" w:color="auto" w:fill="FFFFFF" w:themeFill="background1"/>
              <w:spacing w:line="276" w:lineRule="auto"/>
              <w:ind w:left="720" w:hanging="360"/>
              <w:rPr>
                <w:rFonts w:ascii="Arial" w:hAnsi="Arial" w:cs="Arial"/>
                <w:sz w:val="16"/>
                <w:szCs w:val="16"/>
              </w:rPr>
            </w:pPr>
            <w:r w:rsidRPr="00FA68D2">
              <w:rPr>
                <w:rFonts w:ascii="Arial" w:hAnsi="Arial" w:cs="Arial"/>
                <w:sz w:val="16"/>
                <w:szCs w:val="16"/>
              </w:rPr>
              <w:t>• To provide consistently high standards of proactive monitoring to ensure services are broadcast according to schedule and that problems or potential issues are detected and resolved in a timely and accurate manner.</w:t>
            </w:r>
          </w:p>
          <w:p w:rsidR="00FA68D2" w:rsidRPr="00FA68D2" w:rsidRDefault="00FA68D2" w:rsidP="00FA68D2">
            <w:pPr>
              <w:shd w:val="clear" w:color="auto" w:fill="FFFFFF" w:themeFill="background1"/>
              <w:spacing w:line="276" w:lineRule="auto"/>
              <w:ind w:left="720" w:hanging="360"/>
              <w:rPr>
                <w:rFonts w:ascii="Arial" w:hAnsi="Arial" w:cs="Arial"/>
                <w:sz w:val="16"/>
                <w:szCs w:val="16"/>
              </w:rPr>
            </w:pPr>
            <w:r w:rsidRPr="00FA68D2">
              <w:rPr>
                <w:rFonts w:ascii="Arial" w:hAnsi="Arial" w:cs="Arial"/>
                <w:sz w:val="16"/>
                <w:szCs w:val="16"/>
              </w:rPr>
              <w:t>• Quality control of all programme and commercial content. Ensure that Ofcom regulations are adhered to, and report any issues that require resolution prior to transmission</w:t>
            </w:r>
          </w:p>
          <w:p w:rsidR="00FA68D2" w:rsidRPr="00FA68D2" w:rsidRDefault="00FA68D2" w:rsidP="00FA68D2">
            <w:pPr>
              <w:shd w:val="clear" w:color="auto" w:fill="FFFFFF" w:themeFill="background1"/>
              <w:spacing w:line="276" w:lineRule="auto"/>
              <w:ind w:left="720" w:hanging="360"/>
              <w:rPr>
                <w:rFonts w:ascii="Arial" w:hAnsi="Arial" w:cs="Arial"/>
                <w:sz w:val="16"/>
                <w:szCs w:val="16"/>
              </w:rPr>
            </w:pPr>
            <w:r w:rsidRPr="00FA68D2">
              <w:rPr>
                <w:rFonts w:ascii="Arial" w:hAnsi="Arial" w:cs="Arial"/>
                <w:sz w:val="16"/>
                <w:szCs w:val="16"/>
              </w:rPr>
              <w:t>• To resolve incidents and ensure the impact on transmission output is minimized, and that faults are escalated and reported appropriately</w:t>
            </w:r>
          </w:p>
          <w:p w:rsidR="00FA68D2" w:rsidRPr="00FA68D2" w:rsidRDefault="00FA68D2" w:rsidP="00FA68D2">
            <w:pPr>
              <w:shd w:val="clear" w:color="auto" w:fill="FFFFFF" w:themeFill="background1"/>
              <w:spacing w:line="276" w:lineRule="auto"/>
              <w:ind w:left="720" w:hanging="360"/>
              <w:rPr>
                <w:rFonts w:ascii="Arial" w:hAnsi="Arial" w:cs="Arial"/>
                <w:sz w:val="16"/>
                <w:szCs w:val="16"/>
              </w:rPr>
            </w:pPr>
            <w:r w:rsidRPr="00FA68D2">
              <w:rPr>
                <w:rFonts w:ascii="Arial" w:hAnsi="Arial" w:cs="Arial"/>
                <w:sz w:val="16"/>
                <w:szCs w:val="16"/>
              </w:rPr>
              <w:t>• To ensure adequate follow up of all incidents during the shift in order to prevent repetition of faults and improve response</w:t>
            </w:r>
          </w:p>
          <w:p w:rsidR="00FA68D2" w:rsidRPr="00FA68D2" w:rsidRDefault="00FA68D2" w:rsidP="00FA68D2">
            <w:pPr>
              <w:shd w:val="clear" w:color="auto" w:fill="FFFFFF" w:themeFill="background1"/>
              <w:spacing w:line="276" w:lineRule="auto"/>
              <w:ind w:left="720" w:hanging="360"/>
              <w:rPr>
                <w:rFonts w:ascii="Arial" w:hAnsi="Arial" w:cs="Arial"/>
                <w:sz w:val="16"/>
                <w:szCs w:val="16"/>
              </w:rPr>
            </w:pPr>
            <w:r w:rsidRPr="00FA68D2">
              <w:rPr>
                <w:rFonts w:ascii="Arial" w:hAnsi="Arial" w:cs="Arial"/>
                <w:sz w:val="16"/>
                <w:szCs w:val="16"/>
              </w:rPr>
              <w:t>• To ensure handover to the next shift or handover from the previous shifts is sufficiently carried out.</w:t>
            </w:r>
          </w:p>
          <w:p w:rsidR="00FA68D2" w:rsidRPr="00FA68D2" w:rsidRDefault="00FA68D2" w:rsidP="00FA68D2">
            <w:pPr>
              <w:shd w:val="clear" w:color="auto" w:fill="FFFFFF" w:themeFill="background1"/>
              <w:spacing w:line="276" w:lineRule="auto"/>
              <w:ind w:left="720" w:hanging="360"/>
              <w:rPr>
                <w:rFonts w:ascii="Arial" w:hAnsi="Arial" w:cs="Arial"/>
                <w:sz w:val="16"/>
                <w:szCs w:val="16"/>
              </w:rPr>
            </w:pPr>
            <w:r w:rsidRPr="00FA68D2">
              <w:rPr>
                <w:rFonts w:ascii="Arial" w:hAnsi="Arial" w:cs="Arial"/>
                <w:sz w:val="16"/>
                <w:szCs w:val="16"/>
              </w:rPr>
              <w:t>• To communicate incidents accurately and appropriately to beIN Sport management</w:t>
            </w:r>
          </w:p>
          <w:p w:rsidR="00D60F4E" w:rsidRPr="003B0F2E" w:rsidRDefault="00FA68D2" w:rsidP="00FA68D2">
            <w:pPr>
              <w:shd w:val="clear" w:color="auto" w:fill="FFFFFF" w:themeFill="background1"/>
              <w:spacing w:line="276" w:lineRule="auto"/>
              <w:ind w:left="720" w:hanging="360"/>
              <w:rPr>
                <w:rFonts w:ascii="Arial" w:hAnsi="Arial" w:cs="Arial"/>
                <w:sz w:val="16"/>
                <w:szCs w:val="16"/>
              </w:rPr>
            </w:pPr>
            <w:r w:rsidRPr="00FA68D2">
              <w:rPr>
                <w:rFonts w:ascii="Arial" w:hAnsi="Arial" w:cs="Arial"/>
                <w:sz w:val="16"/>
                <w:szCs w:val="16"/>
              </w:rPr>
              <w:t xml:space="preserve">• To ensure that output adheres to strict guidelines set down by regulatory </w:t>
            </w:r>
            <w:r w:rsidR="00E60B2A" w:rsidRPr="00FA68D2">
              <w:rPr>
                <w:rFonts w:ascii="Arial" w:hAnsi="Arial" w:cs="Arial"/>
                <w:sz w:val="16"/>
                <w:szCs w:val="16"/>
              </w:rPr>
              <w:t>authorities.</w:t>
            </w:r>
          </w:p>
        </w:tc>
      </w:tr>
    </w:tbl>
    <w:p w:rsidR="009227F6" w:rsidRDefault="009227F6" w:rsidP="009227F6"/>
    <w:p w:rsidR="00777C05" w:rsidRDefault="00777C05" w:rsidP="009227F6"/>
    <w:p w:rsidR="00777C05" w:rsidRDefault="00777C05" w:rsidP="009227F6"/>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17"/>
      </w:tblGrid>
      <w:tr w:rsidR="009227F6" w:rsidRPr="00100EE6" w:rsidTr="00BC1BFC">
        <w:trPr>
          <w:cantSplit/>
          <w:trHeight w:val="290"/>
        </w:trPr>
        <w:tc>
          <w:tcPr>
            <w:tcW w:w="9517"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5</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4114A4" w:rsidRPr="006D1178">
              <w:rPr>
                <w:rFonts w:ascii="Arial" w:hAnsi="Arial" w:cs="Arial"/>
                <w:b/>
                <w:bCs/>
                <w:color w:val="FFFFFF" w:themeColor="background1"/>
                <w:sz w:val="16"/>
                <w:szCs w:val="16"/>
                <w:lang w:val="en-CA"/>
              </w:rPr>
              <w:t>Other Responsibilities</w:t>
            </w:r>
          </w:p>
        </w:tc>
      </w:tr>
      <w:tr w:rsidR="009227F6" w:rsidRPr="00100EE6" w:rsidTr="00BC1BFC">
        <w:trPr>
          <w:cantSplit/>
          <w:trHeight w:val="361"/>
        </w:trPr>
        <w:tc>
          <w:tcPr>
            <w:tcW w:w="9517" w:type="dxa"/>
            <w:shd w:val="clear" w:color="auto" w:fill="auto"/>
            <w:vAlign w:val="center"/>
          </w:tcPr>
          <w:p w:rsidR="009227F6" w:rsidRPr="003818CC" w:rsidRDefault="00FA68D2" w:rsidP="00DF6880">
            <w:pPr>
              <w:pStyle w:val="ListParagraph"/>
              <w:ind w:hanging="540"/>
              <w:rPr>
                <w:rFonts w:ascii="Arial" w:hAnsi="Arial" w:cs="Arial"/>
                <w:sz w:val="16"/>
                <w:szCs w:val="16"/>
              </w:rPr>
            </w:pPr>
            <w:r w:rsidRPr="00FA68D2">
              <w:rPr>
                <w:rFonts w:ascii="Arial" w:hAnsi="Arial" w:cs="Arial"/>
                <w:sz w:val="16"/>
                <w:szCs w:val="16"/>
              </w:rPr>
              <w:t>• Perform other duties relevant to the job as requested.</w:t>
            </w:r>
          </w:p>
        </w:tc>
      </w:tr>
    </w:tbl>
    <w:p w:rsidR="003A4EB2" w:rsidRDefault="003A4EB2" w:rsidP="003A4EB2"/>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57"/>
        <w:gridCol w:w="2160"/>
        <w:gridCol w:w="5400"/>
      </w:tblGrid>
      <w:tr w:rsidR="003A4EB2" w:rsidRPr="00100EE6" w:rsidTr="00BC1BFC">
        <w:trPr>
          <w:cantSplit/>
          <w:trHeight w:val="290"/>
        </w:trPr>
        <w:tc>
          <w:tcPr>
            <w:tcW w:w="9517" w:type="dxa"/>
            <w:gridSpan w:val="3"/>
            <w:tcBorders>
              <w:top w:val="threeDEmboss" w:sz="6" w:space="0" w:color="EAEAEA"/>
              <w:bottom w:val="single" w:sz="12" w:space="0" w:color="auto"/>
            </w:tcBorders>
            <w:shd w:val="clear" w:color="auto" w:fill="7030A0"/>
            <w:vAlign w:val="center"/>
          </w:tcPr>
          <w:p w:rsidR="003A4EB2" w:rsidRPr="006D1178" w:rsidRDefault="003A4EB2"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6</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Job Requirements and Qualifications</w:t>
            </w:r>
          </w:p>
        </w:tc>
      </w:tr>
      <w:tr w:rsidR="00CB58F5" w:rsidRPr="00100EE6" w:rsidTr="00BC1BFC">
        <w:trPr>
          <w:trHeight w:val="484"/>
        </w:trPr>
        <w:tc>
          <w:tcPr>
            <w:tcW w:w="1957" w:type="dxa"/>
            <w:tcBorders>
              <w:top w:val="single" w:sz="1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Education:  </w:t>
            </w:r>
          </w:p>
        </w:tc>
        <w:tc>
          <w:tcPr>
            <w:tcW w:w="7560" w:type="dxa"/>
            <w:gridSpan w:val="2"/>
            <w:tcBorders>
              <w:top w:val="single" w:sz="12" w:space="0" w:color="auto"/>
              <w:left w:val="single" w:sz="4" w:space="0" w:color="auto"/>
              <w:bottom w:val="single" w:sz="2" w:space="0" w:color="auto"/>
            </w:tcBorders>
            <w:shd w:val="clear" w:color="auto" w:fill="auto"/>
            <w:vAlign w:val="center"/>
          </w:tcPr>
          <w:p w:rsidR="00CB58F5" w:rsidRPr="00F83A47" w:rsidRDefault="00FA68D2" w:rsidP="00DF6880">
            <w:pPr>
              <w:rPr>
                <w:rFonts w:asciiTheme="minorBidi" w:hAnsiTheme="minorBidi" w:cstheme="minorBidi"/>
                <w:sz w:val="16"/>
                <w:szCs w:val="16"/>
              </w:rPr>
            </w:pPr>
            <w:r w:rsidRPr="00FA68D2">
              <w:rPr>
                <w:rFonts w:asciiTheme="minorBidi" w:hAnsiTheme="minorBidi" w:cstheme="minorBidi"/>
                <w:sz w:val="16"/>
                <w:szCs w:val="16"/>
              </w:rPr>
              <w:t>Minimum High School Diploma or any other relevant technical certificate.</w:t>
            </w:r>
          </w:p>
        </w:tc>
      </w:tr>
      <w:tr w:rsidR="00CB58F5" w:rsidRPr="00100EE6" w:rsidTr="00BC1BFC">
        <w:trPr>
          <w:trHeight w:val="527"/>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Experience:  </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C27A75" w:rsidRDefault="00FA68D2" w:rsidP="00C27A75">
            <w:pPr>
              <w:rPr>
                <w:rFonts w:ascii="Arial" w:hAnsi="Arial" w:cs="Arial"/>
                <w:color w:val="000000"/>
                <w:sz w:val="16"/>
                <w:szCs w:val="16"/>
                <w:lang w:val="en-US"/>
              </w:rPr>
            </w:pPr>
            <w:r w:rsidRPr="00FA68D2">
              <w:rPr>
                <w:rFonts w:ascii="Arial" w:hAnsi="Arial" w:cs="Arial"/>
                <w:color w:val="000000"/>
                <w:sz w:val="16"/>
                <w:szCs w:val="16"/>
                <w:lang w:val="en-US"/>
              </w:rPr>
              <w:t>Minimum 1 year experience including experience preferably with a major international broadcast facility.</w:t>
            </w:r>
          </w:p>
        </w:tc>
      </w:tr>
      <w:tr w:rsidR="00CB58F5" w:rsidRPr="00100EE6" w:rsidTr="00014764">
        <w:trPr>
          <w:trHeight w:val="107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Skills: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FA68D2" w:rsidRPr="00FA68D2" w:rsidRDefault="00FA68D2" w:rsidP="00FA68D2">
            <w:pPr>
              <w:pStyle w:val="ListParagraph"/>
              <w:ind w:left="252"/>
              <w:rPr>
                <w:rFonts w:asciiTheme="minorBidi" w:hAnsiTheme="minorBidi" w:cstheme="minorBidi"/>
                <w:sz w:val="16"/>
                <w:szCs w:val="16"/>
              </w:rPr>
            </w:pPr>
            <w:r w:rsidRPr="00FA68D2">
              <w:rPr>
                <w:rFonts w:asciiTheme="minorBidi" w:hAnsiTheme="minorBidi" w:cstheme="minorBidi"/>
                <w:sz w:val="16"/>
                <w:szCs w:val="16"/>
              </w:rPr>
              <w:t>• A technical understanding of broadcast operations within a transmission environment</w:t>
            </w:r>
          </w:p>
          <w:p w:rsidR="00FA68D2" w:rsidRPr="00FA68D2" w:rsidRDefault="00FA68D2" w:rsidP="00FA68D2">
            <w:pPr>
              <w:pStyle w:val="ListParagraph"/>
              <w:ind w:left="252"/>
              <w:rPr>
                <w:rFonts w:asciiTheme="minorBidi" w:hAnsiTheme="minorBidi" w:cstheme="minorBidi"/>
                <w:sz w:val="16"/>
                <w:szCs w:val="16"/>
              </w:rPr>
            </w:pPr>
            <w:r w:rsidRPr="00FA68D2">
              <w:rPr>
                <w:rFonts w:asciiTheme="minorBidi" w:hAnsiTheme="minorBidi" w:cstheme="minorBidi"/>
                <w:sz w:val="16"/>
                <w:szCs w:val="16"/>
              </w:rPr>
              <w:t>• Fluent English speaker and able to communicate effectively both verbally and written</w:t>
            </w:r>
          </w:p>
          <w:p w:rsidR="00FA68D2" w:rsidRPr="00FA68D2" w:rsidRDefault="00FA68D2" w:rsidP="00FA68D2">
            <w:pPr>
              <w:pStyle w:val="ListParagraph"/>
              <w:ind w:left="252"/>
              <w:rPr>
                <w:rFonts w:asciiTheme="minorBidi" w:hAnsiTheme="minorBidi" w:cstheme="minorBidi"/>
                <w:sz w:val="16"/>
                <w:szCs w:val="16"/>
              </w:rPr>
            </w:pPr>
            <w:r w:rsidRPr="00FA68D2">
              <w:rPr>
                <w:rFonts w:asciiTheme="minorBidi" w:hAnsiTheme="minorBidi" w:cstheme="minorBidi"/>
                <w:sz w:val="16"/>
                <w:szCs w:val="16"/>
              </w:rPr>
              <w:t>• Able to deal with competing demands and remain calm under pressure</w:t>
            </w:r>
          </w:p>
          <w:p w:rsidR="00FA68D2" w:rsidRPr="00FA68D2" w:rsidRDefault="00FA68D2" w:rsidP="00FA68D2">
            <w:pPr>
              <w:pStyle w:val="ListParagraph"/>
              <w:ind w:left="252"/>
              <w:rPr>
                <w:rFonts w:asciiTheme="minorBidi" w:hAnsiTheme="minorBidi" w:cstheme="minorBidi"/>
                <w:sz w:val="16"/>
                <w:szCs w:val="16"/>
              </w:rPr>
            </w:pPr>
            <w:r w:rsidRPr="00FA68D2">
              <w:rPr>
                <w:rFonts w:asciiTheme="minorBidi" w:hAnsiTheme="minorBidi" w:cstheme="minorBidi"/>
                <w:sz w:val="16"/>
                <w:szCs w:val="16"/>
              </w:rPr>
              <w:t>• An ability to produce and present concise reports.</w:t>
            </w:r>
          </w:p>
          <w:p w:rsidR="00F83A47" w:rsidRPr="00014764" w:rsidRDefault="00FA68D2" w:rsidP="00FA68D2">
            <w:pPr>
              <w:pStyle w:val="ListParagraph"/>
              <w:ind w:left="252"/>
              <w:rPr>
                <w:rFonts w:asciiTheme="minorBidi" w:hAnsiTheme="minorBidi" w:cstheme="minorBidi"/>
                <w:sz w:val="16"/>
                <w:szCs w:val="16"/>
              </w:rPr>
            </w:pPr>
            <w:r w:rsidRPr="00FA68D2">
              <w:rPr>
                <w:rFonts w:asciiTheme="minorBidi" w:hAnsiTheme="minorBidi" w:cstheme="minorBidi"/>
                <w:sz w:val="16"/>
                <w:szCs w:val="16"/>
              </w:rPr>
              <w:t>• Recognise early signs of difficulty and act accordingly to resolve them</w:t>
            </w:r>
          </w:p>
        </w:tc>
      </w:tr>
      <w:tr w:rsidR="00CB58F5" w:rsidRPr="00100EE6" w:rsidTr="00AC22A4">
        <w:trPr>
          <w:trHeight w:val="53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Knowledge</w:t>
            </w:r>
          </w:p>
        </w:tc>
        <w:tc>
          <w:tcPr>
            <w:tcW w:w="7560" w:type="dxa"/>
            <w:gridSpan w:val="2"/>
            <w:tcBorders>
              <w:top w:val="single" w:sz="2" w:space="0" w:color="auto"/>
              <w:left w:val="single" w:sz="4" w:space="0" w:color="auto"/>
              <w:bottom w:val="single" w:sz="2" w:space="0" w:color="auto"/>
            </w:tcBorders>
            <w:shd w:val="clear" w:color="auto" w:fill="auto"/>
            <w:vAlign w:val="center"/>
          </w:tcPr>
          <w:p w:rsidR="00FA68D2" w:rsidRPr="00FA68D2" w:rsidRDefault="00FA68D2" w:rsidP="00FA68D2">
            <w:pPr>
              <w:ind w:left="743" w:hanging="450"/>
              <w:rPr>
                <w:rFonts w:asciiTheme="minorBidi" w:hAnsiTheme="minorBidi" w:cstheme="minorBidi"/>
                <w:sz w:val="16"/>
                <w:szCs w:val="16"/>
              </w:rPr>
            </w:pPr>
            <w:r w:rsidRPr="00FA68D2">
              <w:rPr>
                <w:rFonts w:asciiTheme="minorBidi" w:hAnsiTheme="minorBidi" w:cstheme="minorBidi"/>
                <w:sz w:val="16"/>
                <w:szCs w:val="16"/>
              </w:rPr>
              <w:t>• Broadcast automation</w:t>
            </w:r>
          </w:p>
          <w:p w:rsidR="00FA68D2" w:rsidRPr="00FA68D2" w:rsidRDefault="00FA68D2" w:rsidP="00FA68D2">
            <w:pPr>
              <w:ind w:left="743" w:hanging="450"/>
              <w:rPr>
                <w:rFonts w:asciiTheme="minorBidi" w:hAnsiTheme="minorBidi" w:cstheme="minorBidi"/>
                <w:sz w:val="16"/>
                <w:szCs w:val="16"/>
              </w:rPr>
            </w:pPr>
            <w:r w:rsidRPr="00FA68D2">
              <w:rPr>
                <w:rFonts w:asciiTheme="minorBidi" w:hAnsiTheme="minorBidi" w:cstheme="minorBidi"/>
                <w:sz w:val="16"/>
                <w:szCs w:val="16"/>
              </w:rPr>
              <w:t>• Master control switchers</w:t>
            </w:r>
          </w:p>
          <w:p w:rsidR="00FA68D2" w:rsidRPr="00FA68D2" w:rsidRDefault="00FA68D2" w:rsidP="00FA68D2">
            <w:pPr>
              <w:ind w:left="743" w:hanging="450"/>
              <w:rPr>
                <w:rFonts w:asciiTheme="minorBidi" w:hAnsiTheme="minorBidi" w:cstheme="minorBidi"/>
                <w:sz w:val="16"/>
                <w:szCs w:val="16"/>
              </w:rPr>
            </w:pPr>
            <w:r w:rsidRPr="00FA68D2">
              <w:rPr>
                <w:rFonts w:asciiTheme="minorBidi" w:hAnsiTheme="minorBidi" w:cstheme="minorBidi"/>
                <w:sz w:val="16"/>
                <w:szCs w:val="16"/>
              </w:rPr>
              <w:t>• Waveform monitors</w:t>
            </w:r>
          </w:p>
          <w:p w:rsidR="00FA68D2" w:rsidRPr="00FA68D2" w:rsidRDefault="00FA68D2" w:rsidP="00FA68D2">
            <w:pPr>
              <w:ind w:left="743" w:hanging="450"/>
              <w:rPr>
                <w:rFonts w:asciiTheme="minorBidi" w:hAnsiTheme="minorBidi" w:cstheme="minorBidi"/>
                <w:sz w:val="16"/>
                <w:szCs w:val="16"/>
              </w:rPr>
            </w:pPr>
            <w:r w:rsidRPr="00FA68D2">
              <w:rPr>
                <w:rFonts w:asciiTheme="minorBidi" w:hAnsiTheme="minorBidi" w:cstheme="minorBidi"/>
                <w:sz w:val="16"/>
                <w:szCs w:val="16"/>
              </w:rPr>
              <w:t>• Quality control technical guidelines</w:t>
            </w:r>
          </w:p>
          <w:p w:rsidR="00FA68D2" w:rsidRPr="00FA68D2" w:rsidRDefault="00FA68D2" w:rsidP="00FA68D2">
            <w:pPr>
              <w:ind w:left="743" w:hanging="450"/>
              <w:rPr>
                <w:rFonts w:asciiTheme="minorBidi" w:hAnsiTheme="minorBidi" w:cstheme="minorBidi"/>
                <w:sz w:val="16"/>
                <w:szCs w:val="16"/>
              </w:rPr>
            </w:pPr>
            <w:r w:rsidRPr="00FA68D2">
              <w:rPr>
                <w:rFonts w:asciiTheme="minorBidi" w:hAnsiTheme="minorBidi" w:cstheme="minorBidi"/>
                <w:sz w:val="16"/>
                <w:szCs w:val="16"/>
              </w:rPr>
              <w:t>• OFCOM broadcast regulations</w:t>
            </w:r>
          </w:p>
          <w:p w:rsidR="00FA68D2" w:rsidRPr="00FA68D2" w:rsidRDefault="00FA68D2" w:rsidP="00FA68D2">
            <w:pPr>
              <w:ind w:left="743" w:hanging="450"/>
              <w:rPr>
                <w:rFonts w:asciiTheme="minorBidi" w:hAnsiTheme="minorBidi" w:cstheme="minorBidi"/>
                <w:sz w:val="16"/>
                <w:szCs w:val="16"/>
              </w:rPr>
            </w:pPr>
            <w:r w:rsidRPr="00FA68D2">
              <w:rPr>
                <w:rFonts w:asciiTheme="minorBidi" w:hAnsiTheme="minorBidi" w:cstheme="minorBidi"/>
                <w:sz w:val="16"/>
                <w:szCs w:val="16"/>
              </w:rPr>
              <w:t>• VTR’s</w:t>
            </w:r>
          </w:p>
          <w:p w:rsidR="00FA68D2" w:rsidRPr="00FA68D2" w:rsidRDefault="00FA68D2" w:rsidP="00FA68D2">
            <w:pPr>
              <w:ind w:left="743" w:hanging="450"/>
              <w:rPr>
                <w:rFonts w:asciiTheme="minorBidi" w:hAnsiTheme="minorBidi" w:cstheme="minorBidi"/>
                <w:sz w:val="16"/>
                <w:szCs w:val="16"/>
              </w:rPr>
            </w:pPr>
            <w:r w:rsidRPr="00FA68D2">
              <w:rPr>
                <w:rFonts w:asciiTheme="minorBidi" w:hAnsiTheme="minorBidi" w:cstheme="minorBidi"/>
                <w:sz w:val="16"/>
                <w:szCs w:val="16"/>
              </w:rPr>
              <w:t>• Broadcast graphics systems</w:t>
            </w:r>
          </w:p>
          <w:p w:rsidR="00BC1BFC" w:rsidRPr="007B3F46" w:rsidRDefault="00FA68D2" w:rsidP="00FA68D2">
            <w:pPr>
              <w:ind w:left="743" w:hanging="450"/>
              <w:rPr>
                <w:rFonts w:asciiTheme="minorBidi" w:hAnsiTheme="minorBidi" w:cstheme="minorBidi"/>
                <w:sz w:val="16"/>
                <w:szCs w:val="16"/>
              </w:rPr>
            </w:pPr>
            <w:r w:rsidRPr="00FA68D2">
              <w:rPr>
                <w:rFonts w:asciiTheme="minorBidi" w:hAnsiTheme="minorBidi" w:cstheme="minorBidi"/>
                <w:sz w:val="16"/>
                <w:szCs w:val="16"/>
              </w:rPr>
              <w:t>• Production management systems</w:t>
            </w:r>
          </w:p>
        </w:tc>
      </w:tr>
      <w:tr w:rsidR="00CB58F5" w:rsidRPr="00100EE6" w:rsidTr="00014764">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Abilities: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FA68D2" w:rsidRPr="00FA68D2" w:rsidRDefault="00FA68D2" w:rsidP="00FA68D2">
            <w:pPr>
              <w:pStyle w:val="ListParagraph"/>
              <w:ind w:left="743" w:hanging="491"/>
              <w:rPr>
                <w:rFonts w:ascii="Arial" w:hAnsi="Arial" w:cs="Arial"/>
                <w:color w:val="000000"/>
                <w:sz w:val="16"/>
                <w:szCs w:val="16"/>
                <w:lang w:val="en-US"/>
              </w:rPr>
            </w:pPr>
            <w:r w:rsidRPr="00FA68D2">
              <w:rPr>
                <w:rFonts w:ascii="Arial" w:hAnsi="Arial" w:cs="Arial"/>
                <w:color w:val="000000"/>
                <w:sz w:val="16"/>
                <w:szCs w:val="16"/>
                <w:lang w:val="en-US"/>
              </w:rPr>
              <w:t>• Interpersonal skills</w:t>
            </w:r>
          </w:p>
          <w:p w:rsidR="00FA68D2" w:rsidRPr="00FA68D2" w:rsidRDefault="00FA68D2" w:rsidP="00FA68D2">
            <w:pPr>
              <w:pStyle w:val="ListParagraph"/>
              <w:ind w:left="743" w:hanging="491"/>
              <w:rPr>
                <w:rFonts w:ascii="Arial" w:hAnsi="Arial" w:cs="Arial"/>
                <w:color w:val="000000"/>
                <w:sz w:val="16"/>
                <w:szCs w:val="16"/>
                <w:lang w:val="en-US"/>
              </w:rPr>
            </w:pPr>
            <w:r w:rsidRPr="00FA68D2">
              <w:rPr>
                <w:rFonts w:ascii="Arial" w:hAnsi="Arial" w:cs="Arial"/>
                <w:color w:val="000000"/>
                <w:sz w:val="16"/>
                <w:szCs w:val="16"/>
                <w:lang w:val="en-US"/>
              </w:rPr>
              <w:t>• Ability to work both independently as well as part of a team</w:t>
            </w:r>
          </w:p>
          <w:p w:rsidR="00FA68D2" w:rsidRPr="00FA68D2" w:rsidRDefault="00FA68D2" w:rsidP="00FA68D2">
            <w:pPr>
              <w:pStyle w:val="ListParagraph"/>
              <w:ind w:left="743" w:hanging="491"/>
              <w:rPr>
                <w:rFonts w:ascii="Arial" w:hAnsi="Arial" w:cs="Arial"/>
                <w:color w:val="000000"/>
                <w:sz w:val="16"/>
                <w:szCs w:val="16"/>
                <w:lang w:val="en-US"/>
              </w:rPr>
            </w:pPr>
            <w:r w:rsidRPr="00FA68D2">
              <w:rPr>
                <w:rFonts w:ascii="Arial" w:hAnsi="Arial" w:cs="Arial"/>
                <w:color w:val="000000"/>
                <w:sz w:val="16"/>
                <w:szCs w:val="16"/>
                <w:lang w:val="en-US"/>
              </w:rPr>
              <w:t>• Must be able to multi-task</w:t>
            </w:r>
          </w:p>
          <w:p w:rsidR="00FA68D2" w:rsidRPr="00FA68D2" w:rsidRDefault="00FA68D2" w:rsidP="00FA68D2">
            <w:pPr>
              <w:pStyle w:val="ListParagraph"/>
              <w:ind w:left="743" w:hanging="491"/>
              <w:rPr>
                <w:rFonts w:ascii="Arial" w:hAnsi="Arial" w:cs="Arial"/>
                <w:color w:val="000000"/>
                <w:sz w:val="16"/>
                <w:szCs w:val="16"/>
                <w:lang w:val="en-US"/>
              </w:rPr>
            </w:pPr>
            <w:r w:rsidRPr="00FA68D2">
              <w:rPr>
                <w:rFonts w:ascii="Arial" w:hAnsi="Arial" w:cs="Arial"/>
                <w:color w:val="000000"/>
                <w:sz w:val="16"/>
                <w:szCs w:val="16"/>
                <w:lang w:val="en-US"/>
              </w:rPr>
              <w:t>• Organized</w:t>
            </w:r>
          </w:p>
          <w:p w:rsidR="00FA68D2" w:rsidRPr="00FA68D2" w:rsidRDefault="00FA68D2" w:rsidP="00FA68D2">
            <w:pPr>
              <w:pStyle w:val="ListParagraph"/>
              <w:ind w:left="743" w:hanging="491"/>
              <w:rPr>
                <w:rFonts w:ascii="Arial" w:hAnsi="Arial" w:cs="Arial"/>
                <w:color w:val="000000"/>
                <w:sz w:val="16"/>
                <w:szCs w:val="16"/>
                <w:lang w:val="en-US"/>
              </w:rPr>
            </w:pPr>
            <w:r w:rsidRPr="00FA68D2">
              <w:rPr>
                <w:rFonts w:ascii="Arial" w:hAnsi="Arial" w:cs="Arial"/>
                <w:color w:val="000000"/>
                <w:sz w:val="16"/>
                <w:szCs w:val="16"/>
                <w:lang w:val="en-US"/>
              </w:rPr>
              <w:t xml:space="preserve">• Must be able to manage ones time </w:t>
            </w:r>
          </w:p>
          <w:p w:rsidR="00FA68D2" w:rsidRPr="00FA68D2" w:rsidRDefault="00FA68D2" w:rsidP="00FA68D2">
            <w:pPr>
              <w:pStyle w:val="ListParagraph"/>
              <w:ind w:left="743" w:hanging="491"/>
              <w:rPr>
                <w:rFonts w:ascii="Arial" w:hAnsi="Arial" w:cs="Arial"/>
                <w:color w:val="000000"/>
                <w:sz w:val="16"/>
                <w:szCs w:val="16"/>
                <w:lang w:val="en-US"/>
              </w:rPr>
            </w:pPr>
            <w:r w:rsidRPr="00FA68D2">
              <w:rPr>
                <w:rFonts w:ascii="Arial" w:hAnsi="Arial" w:cs="Arial"/>
                <w:color w:val="000000"/>
                <w:sz w:val="16"/>
                <w:szCs w:val="16"/>
                <w:lang w:val="en-US"/>
              </w:rPr>
              <w:t xml:space="preserve">• Ability to </w:t>
            </w:r>
            <w:r w:rsidR="00E60B2A" w:rsidRPr="00FA68D2">
              <w:rPr>
                <w:rFonts w:ascii="Arial" w:hAnsi="Arial" w:cs="Arial"/>
                <w:color w:val="000000"/>
                <w:sz w:val="16"/>
                <w:szCs w:val="16"/>
                <w:lang w:val="en-US"/>
              </w:rPr>
              <w:t>recognize</w:t>
            </w:r>
            <w:bookmarkStart w:id="0" w:name="_GoBack"/>
            <w:bookmarkEnd w:id="0"/>
            <w:r w:rsidRPr="00FA68D2">
              <w:rPr>
                <w:rFonts w:ascii="Arial" w:hAnsi="Arial" w:cs="Arial"/>
                <w:color w:val="000000"/>
                <w:sz w:val="16"/>
                <w:szCs w:val="16"/>
                <w:lang w:val="en-US"/>
              </w:rPr>
              <w:t xml:space="preserve"> and resolve problem early</w:t>
            </w:r>
          </w:p>
          <w:p w:rsidR="00FA68D2" w:rsidRPr="00FA68D2" w:rsidRDefault="00FA68D2" w:rsidP="00FA68D2">
            <w:pPr>
              <w:pStyle w:val="ListParagraph"/>
              <w:ind w:left="743" w:hanging="491"/>
              <w:rPr>
                <w:rFonts w:ascii="Arial" w:hAnsi="Arial" w:cs="Arial"/>
                <w:color w:val="000000"/>
                <w:sz w:val="16"/>
                <w:szCs w:val="16"/>
                <w:lang w:val="en-US"/>
              </w:rPr>
            </w:pPr>
            <w:r w:rsidRPr="00FA68D2">
              <w:rPr>
                <w:rFonts w:ascii="Arial" w:hAnsi="Arial" w:cs="Arial"/>
                <w:color w:val="000000"/>
                <w:sz w:val="16"/>
                <w:szCs w:val="16"/>
                <w:lang w:val="en-US"/>
              </w:rPr>
              <w:t>• Able to deal with competing demands and remain calm under pressure</w:t>
            </w:r>
          </w:p>
          <w:p w:rsidR="00CB58F5" w:rsidRPr="00014764" w:rsidRDefault="00FA68D2" w:rsidP="00FA68D2">
            <w:pPr>
              <w:pStyle w:val="ListParagraph"/>
              <w:ind w:left="743" w:hanging="491"/>
              <w:rPr>
                <w:rFonts w:ascii="Arial" w:hAnsi="Arial" w:cs="Arial"/>
                <w:color w:val="000000"/>
                <w:sz w:val="16"/>
                <w:szCs w:val="16"/>
                <w:lang w:val="en-US"/>
              </w:rPr>
            </w:pPr>
            <w:r w:rsidRPr="00FA68D2">
              <w:rPr>
                <w:rFonts w:ascii="Arial" w:hAnsi="Arial" w:cs="Arial"/>
                <w:color w:val="000000"/>
                <w:sz w:val="16"/>
                <w:szCs w:val="16"/>
                <w:lang w:val="en-US"/>
              </w:rPr>
              <w:t>• Willing to work long hours when required</w:t>
            </w:r>
          </w:p>
        </w:tc>
      </w:tr>
      <w:tr w:rsidR="00CB58F5" w:rsidRPr="00100EE6" w:rsidTr="00BC1BFC">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Core </w:t>
            </w:r>
          </w:p>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Competencies:</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FD60CF" w:rsidRDefault="00014764" w:rsidP="00FD60CF">
            <w:pPr>
              <w:rPr>
                <w:rFonts w:asciiTheme="minorBidi" w:hAnsiTheme="minorBidi" w:cstheme="minorBidi"/>
                <w:sz w:val="16"/>
                <w:szCs w:val="16"/>
              </w:rPr>
            </w:pPr>
            <w:r w:rsidRPr="00014764">
              <w:rPr>
                <w:rFonts w:ascii="Arial" w:hAnsi="Arial" w:cs="Arial"/>
                <w:color w:val="000000"/>
                <w:sz w:val="16"/>
                <w:szCs w:val="16"/>
                <w:lang w:val="en-US"/>
              </w:rPr>
              <w:t>1- beIN Sports ethics and code of conduct.</w:t>
            </w:r>
            <w:r w:rsidRPr="00014764">
              <w:rPr>
                <w:rFonts w:ascii="Arial" w:hAnsi="Arial" w:cs="Arial"/>
                <w:color w:val="000000"/>
                <w:sz w:val="16"/>
                <w:szCs w:val="16"/>
                <w:lang w:val="en-US"/>
              </w:rPr>
              <w:br/>
              <w:t>2- beIN Sports spirit.</w:t>
            </w:r>
            <w:r w:rsidRPr="00014764">
              <w:rPr>
                <w:rFonts w:ascii="Arial" w:hAnsi="Arial" w:cs="Arial"/>
                <w:color w:val="000000"/>
                <w:sz w:val="16"/>
                <w:szCs w:val="16"/>
                <w:lang w:val="en-US"/>
              </w:rPr>
              <w:br/>
              <w:t>3- Diversity.</w:t>
            </w:r>
            <w:r w:rsidRPr="00014764">
              <w:rPr>
                <w:rFonts w:ascii="Arial" w:hAnsi="Arial" w:cs="Arial"/>
                <w:color w:val="000000"/>
                <w:sz w:val="16"/>
                <w:szCs w:val="16"/>
                <w:lang w:val="en-US"/>
              </w:rPr>
              <w:br/>
              <w:t>4- Integrity.</w:t>
            </w:r>
          </w:p>
        </w:tc>
      </w:tr>
      <w:tr w:rsidR="00F8505F" w:rsidRPr="00100EE6" w:rsidTr="00BC1BFC">
        <w:trPr>
          <w:cantSplit/>
          <w:trHeight w:val="365"/>
        </w:trPr>
        <w:tc>
          <w:tcPr>
            <w:tcW w:w="1957" w:type="dxa"/>
            <w:tcBorders>
              <w:top w:val="single" w:sz="4" w:space="0" w:color="auto"/>
              <w:bottom w:val="single" w:sz="4" w:space="0" w:color="auto"/>
              <w:right w:val="single" w:sz="4" w:space="0" w:color="auto"/>
            </w:tcBorders>
            <w:shd w:val="clear" w:color="auto" w:fill="auto"/>
            <w:vAlign w:val="center"/>
          </w:tcPr>
          <w:p w:rsidR="00F8505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Work</w:t>
            </w:r>
            <w:r w:rsidR="00F8505F" w:rsidRPr="00095844">
              <w:rPr>
                <w:rFonts w:ascii="Arial" w:hAnsi="Arial" w:cs="Arial"/>
                <w:b/>
                <w:bCs/>
                <w:color w:val="5F497A" w:themeColor="accent4" w:themeShade="BF"/>
                <w:sz w:val="16"/>
                <w:szCs w:val="16"/>
                <w:lang w:val="en-CA"/>
              </w:rPr>
              <w:t xml:space="preserve"> Environment:  </w:t>
            </w:r>
          </w:p>
        </w:tc>
        <w:tc>
          <w:tcPr>
            <w:tcW w:w="7560" w:type="dxa"/>
            <w:gridSpan w:val="2"/>
            <w:tcBorders>
              <w:top w:val="single" w:sz="2" w:space="0" w:color="auto"/>
              <w:left w:val="single" w:sz="4" w:space="0" w:color="auto"/>
              <w:bottom w:val="single" w:sz="2" w:space="0" w:color="auto"/>
            </w:tcBorders>
            <w:shd w:val="clear" w:color="auto" w:fill="auto"/>
            <w:vAlign w:val="center"/>
          </w:tcPr>
          <w:p w:rsidR="00F8505F" w:rsidRPr="00F83A47" w:rsidRDefault="00FA68D2" w:rsidP="00665BC6">
            <w:pPr>
              <w:tabs>
                <w:tab w:val="right" w:pos="8532"/>
                <w:tab w:val="left" w:pos="8652"/>
              </w:tabs>
              <w:ind w:left="72"/>
              <w:rPr>
                <w:rFonts w:ascii="Arial" w:hAnsi="Arial" w:cs="Arial"/>
                <w:sz w:val="16"/>
                <w:szCs w:val="16"/>
                <w:lang w:val="en-CA"/>
              </w:rPr>
            </w:pPr>
            <w:r w:rsidRPr="00FA68D2">
              <w:rPr>
                <w:rFonts w:ascii="Arial" w:hAnsi="Arial" w:cs="Arial"/>
                <w:sz w:val="16"/>
                <w:szCs w:val="16"/>
                <w:lang w:val="en-CA"/>
              </w:rPr>
              <w:t>Office Work</w:t>
            </w:r>
          </w:p>
        </w:tc>
      </w:tr>
      <w:tr w:rsidR="00F8534F" w:rsidRPr="00100EE6" w:rsidTr="00BC1BFC">
        <w:trPr>
          <w:cantSplit/>
          <w:trHeight w:val="266"/>
        </w:trPr>
        <w:tc>
          <w:tcPr>
            <w:tcW w:w="1957" w:type="dxa"/>
            <w:vMerge w:val="restart"/>
            <w:tcBorders>
              <w:top w:val="single" w:sz="4" w:space="0" w:color="auto"/>
              <w:right w:val="single" w:sz="4" w:space="0" w:color="auto"/>
            </w:tcBorders>
            <w:shd w:val="clear" w:color="auto" w:fill="auto"/>
            <w:vAlign w:val="center"/>
          </w:tcPr>
          <w:p w:rsidR="00F8534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Job Demands:  </w:t>
            </w:r>
          </w:p>
        </w:tc>
        <w:tc>
          <w:tcPr>
            <w:tcW w:w="2160" w:type="dxa"/>
            <w:tcBorders>
              <w:top w:val="single" w:sz="2" w:space="0" w:color="auto"/>
              <w:left w:val="single" w:sz="4" w:space="0" w:color="auto"/>
              <w:bottom w:val="dotted" w:sz="4" w:space="0" w:color="auto"/>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Physical characteristics</w:t>
            </w:r>
            <w:r w:rsidR="0017621C" w:rsidRPr="00095844">
              <w:rPr>
                <w:rFonts w:ascii="Arial" w:hAnsi="Arial" w:cs="Arial"/>
                <w:color w:val="5F497A" w:themeColor="accent4" w:themeShade="BF"/>
                <w:sz w:val="16"/>
                <w:szCs w:val="16"/>
                <w:lang w:val="en-CA"/>
              </w:rPr>
              <w:t>:</w:t>
            </w:r>
          </w:p>
        </w:tc>
        <w:tc>
          <w:tcPr>
            <w:tcW w:w="5400" w:type="dxa"/>
            <w:tcBorders>
              <w:top w:val="single" w:sz="2" w:space="0" w:color="auto"/>
              <w:left w:val="single" w:sz="4" w:space="0" w:color="auto"/>
              <w:bottom w:val="dotted" w:sz="4" w:space="0" w:color="auto"/>
            </w:tcBorders>
            <w:shd w:val="clear" w:color="auto" w:fill="auto"/>
            <w:vAlign w:val="center"/>
          </w:tcPr>
          <w:p w:rsidR="00F8534F" w:rsidRPr="00100EE6" w:rsidRDefault="00F8534F" w:rsidP="0017621C">
            <w:pPr>
              <w:tabs>
                <w:tab w:val="right" w:pos="8532"/>
                <w:tab w:val="left" w:pos="8652"/>
              </w:tabs>
              <w:rPr>
                <w:rFonts w:ascii="Arial" w:hAnsi="Arial" w:cs="Arial"/>
                <w:sz w:val="16"/>
                <w:szCs w:val="16"/>
                <w:lang w:val="en-CA"/>
              </w:rPr>
            </w:pPr>
          </w:p>
        </w:tc>
      </w:tr>
      <w:tr w:rsidR="00F8534F" w:rsidRPr="00100EE6" w:rsidTr="00BC1BFC">
        <w:trPr>
          <w:cantSplit/>
          <w:trHeight w:val="217"/>
        </w:trPr>
        <w:tc>
          <w:tcPr>
            <w:tcW w:w="1957" w:type="dxa"/>
            <w:vMerge/>
            <w:tcBorders>
              <w:bottom w:val="threeDEmboss" w:sz="6" w:space="0" w:color="EAEAEA"/>
              <w:right w:val="single" w:sz="4" w:space="0" w:color="auto"/>
            </w:tcBorders>
            <w:shd w:val="clear" w:color="auto" w:fill="auto"/>
            <w:vAlign w:val="center"/>
          </w:tcPr>
          <w:p w:rsidR="00F8534F"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p>
        </w:tc>
        <w:tc>
          <w:tcPr>
            <w:tcW w:w="2160" w:type="dxa"/>
            <w:tcBorders>
              <w:top w:val="dotted" w:sz="4" w:space="0" w:color="auto"/>
              <w:left w:val="single" w:sz="4" w:space="0" w:color="auto"/>
              <w:bottom w:val="threeDEmboss" w:sz="6" w:space="0" w:color="EAEAEA"/>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Other characteristics</w:t>
            </w:r>
            <w:r w:rsidR="0017621C" w:rsidRPr="00095844">
              <w:rPr>
                <w:rFonts w:ascii="Arial" w:hAnsi="Arial" w:cs="Arial"/>
                <w:color w:val="5F497A" w:themeColor="accent4" w:themeShade="BF"/>
                <w:sz w:val="16"/>
                <w:szCs w:val="16"/>
                <w:lang w:val="en-CA"/>
              </w:rPr>
              <w:t>:</w:t>
            </w:r>
          </w:p>
        </w:tc>
        <w:tc>
          <w:tcPr>
            <w:tcW w:w="5400" w:type="dxa"/>
            <w:tcBorders>
              <w:top w:val="dotted" w:sz="4" w:space="0" w:color="auto"/>
              <w:left w:val="single" w:sz="4" w:space="0" w:color="auto"/>
              <w:bottom w:val="threeDEmboss" w:sz="6" w:space="0" w:color="EAEAEA"/>
            </w:tcBorders>
            <w:shd w:val="clear" w:color="auto" w:fill="auto"/>
            <w:vAlign w:val="center"/>
          </w:tcPr>
          <w:p w:rsidR="00F8534F" w:rsidRPr="00F8534F" w:rsidRDefault="00F8534F" w:rsidP="000D4D79">
            <w:pPr>
              <w:tabs>
                <w:tab w:val="right" w:pos="8532"/>
                <w:tab w:val="left" w:pos="8652"/>
              </w:tabs>
              <w:rPr>
                <w:rFonts w:ascii="Arial" w:hAnsi="Arial" w:cs="Arial"/>
                <w:sz w:val="16"/>
                <w:szCs w:val="16"/>
                <w:lang w:val="en-CA"/>
              </w:rPr>
            </w:pP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7</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Performance Measures</w:t>
            </w:r>
          </w:p>
        </w:tc>
      </w:tr>
      <w:tr w:rsidR="00F8505F" w:rsidRPr="00100EE6" w:rsidTr="00014764">
        <w:trPr>
          <w:cantSplit/>
          <w:trHeight w:val="556"/>
        </w:trPr>
        <w:tc>
          <w:tcPr>
            <w:tcW w:w="9558" w:type="dxa"/>
            <w:tcBorders>
              <w:top w:val="single" w:sz="12" w:space="0" w:color="auto"/>
              <w:bottom w:val="threeDEmboss" w:sz="6" w:space="0" w:color="EAEAEA"/>
            </w:tcBorders>
            <w:shd w:val="clear" w:color="auto" w:fill="auto"/>
            <w:vAlign w:val="center"/>
          </w:tcPr>
          <w:p w:rsidR="00FA68D2" w:rsidRPr="00FA68D2" w:rsidRDefault="00FA68D2" w:rsidP="00FA68D2">
            <w:pPr>
              <w:shd w:val="clear" w:color="auto" w:fill="FFFFFF" w:themeFill="background1"/>
              <w:rPr>
                <w:rFonts w:ascii="Arial" w:hAnsi="Arial" w:cs="Arial"/>
                <w:sz w:val="16"/>
                <w:szCs w:val="16"/>
              </w:rPr>
            </w:pPr>
            <w:r w:rsidRPr="00FA68D2">
              <w:rPr>
                <w:rFonts w:ascii="Arial" w:hAnsi="Arial" w:cs="Arial"/>
                <w:sz w:val="16"/>
                <w:szCs w:val="16"/>
              </w:rPr>
              <w:t>• Demonstrates continued ability to meet deadlines</w:t>
            </w:r>
          </w:p>
          <w:p w:rsidR="00FA68D2" w:rsidRPr="00FA68D2" w:rsidRDefault="00FA68D2" w:rsidP="00FA68D2">
            <w:pPr>
              <w:shd w:val="clear" w:color="auto" w:fill="FFFFFF" w:themeFill="background1"/>
              <w:rPr>
                <w:rFonts w:ascii="Arial" w:hAnsi="Arial" w:cs="Arial"/>
                <w:sz w:val="16"/>
                <w:szCs w:val="16"/>
              </w:rPr>
            </w:pPr>
            <w:r w:rsidRPr="00FA68D2">
              <w:rPr>
                <w:rFonts w:ascii="Arial" w:hAnsi="Arial" w:cs="Arial"/>
                <w:sz w:val="16"/>
                <w:szCs w:val="16"/>
              </w:rPr>
              <w:t>• Demonstrates effective communication</w:t>
            </w:r>
          </w:p>
          <w:p w:rsidR="00FA68D2" w:rsidRPr="00FA68D2" w:rsidRDefault="00FA68D2" w:rsidP="00FA68D2">
            <w:pPr>
              <w:shd w:val="clear" w:color="auto" w:fill="FFFFFF" w:themeFill="background1"/>
              <w:rPr>
                <w:rFonts w:ascii="Arial" w:hAnsi="Arial" w:cs="Arial"/>
                <w:sz w:val="16"/>
                <w:szCs w:val="16"/>
              </w:rPr>
            </w:pPr>
            <w:r w:rsidRPr="00FA68D2">
              <w:rPr>
                <w:rFonts w:ascii="Arial" w:hAnsi="Arial" w:cs="Arial"/>
                <w:sz w:val="16"/>
                <w:szCs w:val="16"/>
              </w:rPr>
              <w:t>• Strives for best quality</w:t>
            </w:r>
          </w:p>
          <w:p w:rsidR="00F8505F" w:rsidRPr="003B0F2E" w:rsidRDefault="00FA68D2" w:rsidP="00FA68D2">
            <w:pPr>
              <w:shd w:val="clear" w:color="auto" w:fill="FFFFFF" w:themeFill="background1"/>
              <w:rPr>
                <w:rFonts w:ascii="Arial" w:hAnsi="Arial" w:cs="Arial"/>
                <w:sz w:val="16"/>
                <w:szCs w:val="16"/>
              </w:rPr>
            </w:pPr>
            <w:r w:rsidRPr="00FA68D2">
              <w:rPr>
                <w:rFonts w:ascii="Arial" w:hAnsi="Arial" w:cs="Arial"/>
                <w:sz w:val="16"/>
                <w:szCs w:val="16"/>
              </w:rPr>
              <w:t>• Demonstrates ability to minimise errors and maintain attention to detail even during stressful situations</w:t>
            </w: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8</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Tools and Equipment</w:t>
            </w:r>
          </w:p>
        </w:tc>
      </w:tr>
      <w:tr w:rsidR="00F8505F" w:rsidRPr="00100EE6" w:rsidTr="00307D9D">
        <w:trPr>
          <w:cantSplit/>
          <w:trHeight w:val="511"/>
        </w:trPr>
        <w:tc>
          <w:tcPr>
            <w:tcW w:w="9558" w:type="dxa"/>
            <w:tcBorders>
              <w:top w:val="single" w:sz="12" w:space="0" w:color="auto"/>
              <w:bottom w:val="threeDEmboss" w:sz="6" w:space="0" w:color="EAEAEA"/>
            </w:tcBorders>
            <w:shd w:val="clear" w:color="auto" w:fill="auto"/>
            <w:vAlign w:val="center"/>
          </w:tcPr>
          <w:p w:rsidR="00FA68D2" w:rsidRPr="00FA68D2" w:rsidRDefault="00FA68D2" w:rsidP="00FA68D2">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FA68D2">
              <w:rPr>
                <w:rFonts w:ascii="Arial" w:hAnsi="Arial" w:cs="Arial"/>
                <w:sz w:val="16"/>
                <w:szCs w:val="16"/>
              </w:rPr>
              <w:lastRenderedPageBreak/>
              <w:t>• PC</w:t>
            </w:r>
          </w:p>
          <w:p w:rsidR="00FA68D2" w:rsidRPr="00FA68D2" w:rsidRDefault="00FA68D2" w:rsidP="00FA68D2">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FA68D2">
              <w:rPr>
                <w:rFonts w:ascii="Arial" w:hAnsi="Arial" w:cs="Arial"/>
                <w:sz w:val="16"/>
                <w:szCs w:val="16"/>
              </w:rPr>
              <w:t>• Internet</w:t>
            </w:r>
          </w:p>
          <w:p w:rsidR="00FA68D2" w:rsidRPr="00FA68D2" w:rsidRDefault="00FA68D2" w:rsidP="00FA68D2">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FA68D2">
              <w:rPr>
                <w:rFonts w:ascii="Arial" w:hAnsi="Arial" w:cs="Arial"/>
                <w:sz w:val="16"/>
                <w:szCs w:val="16"/>
              </w:rPr>
              <w:t>• Spreadsheets</w:t>
            </w:r>
          </w:p>
          <w:p w:rsidR="00FA68D2" w:rsidRPr="00FA68D2" w:rsidRDefault="00FA68D2" w:rsidP="00FA68D2">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FA68D2">
              <w:rPr>
                <w:rFonts w:ascii="Arial" w:hAnsi="Arial" w:cs="Arial"/>
                <w:sz w:val="16"/>
                <w:szCs w:val="16"/>
              </w:rPr>
              <w:t>• Word Processing</w:t>
            </w:r>
          </w:p>
          <w:p w:rsidR="00FA68D2" w:rsidRPr="00FA68D2" w:rsidRDefault="00FA68D2" w:rsidP="00FA68D2">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FA68D2">
              <w:rPr>
                <w:rFonts w:ascii="Arial" w:hAnsi="Arial" w:cs="Arial"/>
                <w:sz w:val="16"/>
                <w:szCs w:val="16"/>
              </w:rPr>
              <w:t>• Production asset management systems</w:t>
            </w:r>
          </w:p>
          <w:p w:rsidR="00FA68D2" w:rsidRPr="00FA68D2" w:rsidRDefault="00FA68D2" w:rsidP="00FA68D2">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FA68D2">
              <w:rPr>
                <w:rFonts w:ascii="Arial" w:hAnsi="Arial" w:cs="Arial"/>
                <w:sz w:val="16"/>
                <w:szCs w:val="16"/>
              </w:rPr>
              <w:t>• Broadcast automation</w:t>
            </w:r>
          </w:p>
          <w:p w:rsidR="00FA68D2" w:rsidRPr="00FA68D2" w:rsidRDefault="00FA68D2" w:rsidP="00FA68D2">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FA68D2">
              <w:rPr>
                <w:rFonts w:ascii="Arial" w:hAnsi="Arial" w:cs="Arial"/>
                <w:sz w:val="16"/>
                <w:szCs w:val="16"/>
              </w:rPr>
              <w:t>• Master control switchers</w:t>
            </w:r>
          </w:p>
          <w:p w:rsidR="00FA68D2" w:rsidRPr="00FA68D2" w:rsidRDefault="00FA68D2" w:rsidP="00FA68D2">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FA68D2">
              <w:rPr>
                <w:rFonts w:ascii="Arial" w:hAnsi="Arial" w:cs="Arial"/>
                <w:sz w:val="16"/>
                <w:szCs w:val="16"/>
              </w:rPr>
              <w:t>• Graphics devices</w:t>
            </w:r>
          </w:p>
          <w:p w:rsidR="00FA68D2" w:rsidRPr="00FA68D2" w:rsidRDefault="00FA68D2" w:rsidP="00FA68D2">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FA68D2">
              <w:rPr>
                <w:rFonts w:ascii="Arial" w:hAnsi="Arial" w:cs="Arial"/>
                <w:sz w:val="16"/>
                <w:szCs w:val="16"/>
              </w:rPr>
              <w:t>• Logo generators</w:t>
            </w:r>
          </w:p>
          <w:p w:rsidR="00FA68D2" w:rsidRPr="00FA68D2" w:rsidRDefault="00FA68D2" w:rsidP="00FA68D2">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FA68D2">
              <w:rPr>
                <w:rFonts w:ascii="Arial" w:hAnsi="Arial" w:cs="Arial"/>
                <w:sz w:val="16"/>
                <w:szCs w:val="16"/>
              </w:rPr>
              <w:t>• VTR’s</w:t>
            </w:r>
          </w:p>
          <w:p w:rsidR="00D97B6C" w:rsidRPr="00AC6989" w:rsidRDefault="00FA68D2" w:rsidP="00FA68D2">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FA68D2">
              <w:rPr>
                <w:rFonts w:ascii="Arial" w:hAnsi="Arial" w:cs="Arial"/>
                <w:sz w:val="16"/>
                <w:szCs w:val="16"/>
              </w:rPr>
              <w:t>• Waveform monitors/rasterizers</w:t>
            </w:r>
          </w:p>
        </w:tc>
      </w:tr>
    </w:tbl>
    <w:p w:rsidR="00EE51AA" w:rsidRDefault="00EE51AA" w:rsidP="00F8505F"/>
    <w:sectPr w:rsidR="00EE51AA" w:rsidSect="00CB58F5">
      <w:headerReference w:type="default" r:id="rId8"/>
      <w:footerReference w:type="default" r:id="rId9"/>
      <w:pgSz w:w="11909" w:h="16834" w:code="9"/>
      <w:pgMar w:top="1745" w:right="929" w:bottom="900" w:left="1440" w:header="1260" w:footer="5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094" w:rsidRDefault="000E3094" w:rsidP="000E40C5">
      <w:r>
        <w:separator/>
      </w:r>
    </w:p>
  </w:endnote>
  <w:endnote w:type="continuationSeparator" w:id="0">
    <w:p w:rsidR="000E3094" w:rsidRDefault="000E3094" w:rsidP="000E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E56" w:rsidRPr="004F453A" w:rsidRDefault="004F453A" w:rsidP="006D5FAE">
    <w:pPr>
      <w:pStyle w:val="Footer"/>
      <w:tabs>
        <w:tab w:val="clear" w:pos="8640"/>
        <w:tab w:val="right" w:pos="9450"/>
      </w:tabs>
      <w:ind w:left="-90"/>
      <w:rPr>
        <w:rFonts w:asciiTheme="minorBidi" w:hAnsiTheme="minorBidi" w:cstheme="minorBidi"/>
        <w:sz w:val="14"/>
        <w:szCs w:val="14"/>
      </w:rPr>
    </w:pPr>
    <w:r w:rsidRPr="004F453A">
      <w:rPr>
        <w:rFonts w:asciiTheme="minorBidi" w:hAnsiTheme="minorBidi" w:cstheme="minorBidi"/>
        <w:sz w:val="14"/>
        <w:szCs w:val="14"/>
        <w:lang w:val="en-US"/>
      </w:rPr>
      <w:t xml:space="preserve">Form: </w:t>
    </w:r>
    <w:r w:rsidR="00E805C9">
      <w:rPr>
        <w:rFonts w:asciiTheme="minorBidi" w:hAnsiTheme="minorBidi" w:cstheme="minorBidi"/>
        <w:sz w:val="14"/>
        <w:szCs w:val="14"/>
        <w:lang w:val="en-US"/>
      </w:rPr>
      <w:t xml:space="preserve">beIN Sports </w:t>
    </w:r>
    <w:r w:rsidR="006B189B">
      <w:rPr>
        <w:rFonts w:asciiTheme="minorBidi" w:hAnsiTheme="minorBidi" w:cstheme="minorBidi"/>
        <w:sz w:val="14"/>
        <w:szCs w:val="14"/>
        <w:lang w:val="en-US"/>
      </w:rPr>
      <w:t>JVM</w:t>
    </w:r>
    <w:r w:rsidR="006B189B" w:rsidRPr="004F453A">
      <w:rPr>
        <w:rFonts w:asciiTheme="minorBidi" w:hAnsiTheme="minorBidi" w:cstheme="minorBidi"/>
        <w:sz w:val="14"/>
        <w:szCs w:val="14"/>
        <w:lang w:val="en-US"/>
      </w:rPr>
      <w:t xml:space="preserve"> </w:t>
    </w:r>
    <w:r w:rsidR="006B189B">
      <w:rPr>
        <w:rFonts w:asciiTheme="minorBidi" w:hAnsiTheme="minorBidi" w:cstheme="minorBidi"/>
        <w:sz w:val="14"/>
        <w:szCs w:val="14"/>
        <w:lang w:val="en-US"/>
      </w:rPr>
      <w:t>Version</w:t>
    </w:r>
    <w:r w:rsidRPr="004F453A">
      <w:rPr>
        <w:rFonts w:asciiTheme="minorBidi" w:hAnsiTheme="minorBidi" w:cstheme="minorBidi"/>
        <w:sz w:val="14"/>
        <w:szCs w:val="14"/>
        <w:lang w:val="en-US"/>
      </w:rPr>
      <w:t xml:space="preserve">: </w:t>
    </w:r>
    <w:r w:rsidR="00E805C9">
      <w:rPr>
        <w:rFonts w:asciiTheme="minorBidi" w:hAnsiTheme="minorBidi" w:cstheme="minorBidi"/>
        <w:sz w:val="14"/>
        <w:szCs w:val="14"/>
        <w:lang w:val="en-US"/>
      </w:rPr>
      <w:t>1</w:t>
    </w:r>
    <w:r w:rsidRPr="004F453A">
      <w:rPr>
        <w:rFonts w:asciiTheme="minorBidi" w:hAnsiTheme="minorBidi" w:cstheme="minorBidi"/>
        <w:sz w:val="14"/>
        <w:szCs w:val="14"/>
      </w:rPr>
      <w:tab/>
    </w:r>
    <w:r w:rsidRPr="004F453A">
      <w:rPr>
        <w:rFonts w:asciiTheme="minorBidi" w:hAnsiTheme="minorBidi" w:cstheme="minorBidi"/>
        <w:sz w:val="14"/>
        <w:szCs w:val="14"/>
      </w:rPr>
      <w:tab/>
    </w:r>
    <w:sdt>
      <w:sdtPr>
        <w:rPr>
          <w:rFonts w:asciiTheme="minorBidi" w:hAnsiTheme="minorBidi" w:cstheme="minorBidi"/>
          <w:sz w:val="14"/>
          <w:szCs w:val="14"/>
        </w:rPr>
        <w:id w:val="843824391"/>
        <w:docPartObj>
          <w:docPartGallery w:val="Page Numbers (Bottom of Page)"/>
          <w:docPartUnique/>
        </w:docPartObj>
      </w:sdtPr>
      <w:sdtEndPr/>
      <w:sdtContent>
        <w:sdt>
          <w:sdtPr>
            <w:rPr>
              <w:rFonts w:asciiTheme="minorBidi" w:hAnsiTheme="minorBidi" w:cstheme="minorBidi"/>
              <w:sz w:val="14"/>
              <w:szCs w:val="14"/>
            </w:rPr>
            <w:id w:val="271914101"/>
            <w:docPartObj>
              <w:docPartGallery w:val="Page Numbers (Top of Page)"/>
              <w:docPartUnique/>
            </w:docPartObj>
          </w:sdtPr>
          <w:sdtEndPr/>
          <w:sdtContent>
            <w:r w:rsidRPr="004F453A">
              <w:rPr>
                <w:rFonts w:asciiTheme="minorBidi" w:hAnsiTheme="minorBidi" w:cstheme="minorBidi"/>
                <w:sz w:val="14"/>
                <w:szCs w:val="14"/>
              </w:rPr>
              <w:t xml:space="preserve">Page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PAGE </w:instrText>
            </w:r>
            <w:r w:rsidRPr="004F453A">
              <w:rPr>
                <w:rFonts w:asciiTheme="minorBidi" w:hAnsiTheme="minorBidi" w:cstheme="minorBidi"/>
                <w:sz w:val="14"/>
                <w:szCs w:val="14"/>
              </w:rPr>
              <w:fldChar w:fldCharType="separate"/>
            </w:r>
            <w:r w:rsidR="00E60B2A">
              <w:rPr>
                <w:rFonts w:asciiTheme="minorBidi" w:hAnsiTheme="minorBidi" w:cstheme="minorBidi"/>
                <w:noProof/>
                <w:sz w:val="14"/>
                <w:szCs w:val="14"/>
              </w:rPr>
              <w:t>2</w:t>
            </w:r>
            <w:r w:rsidRPr="004F453A">
              <w:rPr>
                <w:rFonts w:asciiTheme="minorBidi" w:hAnsiTheme="minorBidi" w:cstheme="minorBidi"/>
                <w:sz w:val="14"/>
                <w:szCs w:val="14"/>
              </w:rPr>
              <w:fldChar w:fldCharType="end"/>
            </w:r>
            <w:r w:rsidRPr="004F453A">
              <w:rPr>
                <w:rFonts w:asciiTheme="minorBidi" w:hAnsiTheme="minorBidi" w:cstheme="minorBidi"/>
                <w:sz w:val="14"/>
                <w:szCs w:val="14"/>
              </w:rPr>
              <w:t xml:space="preserve"> of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NUMPAGES  </w:instrText>
            </w:r>
            <w:r w:rsidRPr="004F453A">
              <w:rPr>
                <w:rFonts w:asciiTheme="minorBidi" w:hAnsiTheme="minorBidi" w:cstheme="minorBidi"/>
                <w:sz w:val="14"/>
                <w:szCs w:val="14"/>
              </w:rPr>
              <w:fldChar w:fldCharType="separate"/>
            </w:r>
            <w:r w:rsidR="00E60B2A">
              <w:rPr>
                <w:rFonts w:asciiTheme="minorBidi" w:hAnsiTheme="minorBidi" w:cstheme="minorBidi"/>
                <w:noProof/>
                <w:sz w:val="14"/>
                <w:szCs w:val="14"/>
              </w:rPr>
              <w:t>3</w:t>
            </w:r>
            <w:r w:rsidRPr="004F453A">
              <w:rPr>
                <w:rFonts w:asciiTheme="minorBidi" w:hAnsiTheme="minorBidi" w:cstheme="minorBidi"/>
                <w:sz w:val="14"/>
                <w:szCs w:val="1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094" w:rsidRDefault="000E3094" w:rsidP="000E40C5">
      <w:r>
        <w:separator/>
      </w:r>
    </w:p>
  </w:footnote>
  <w:footnote w:type="continuationSeparator" w:id="0">
    <w:p w:rsidR="000E3094" w:rsidRDefault="000E3094" w:rsidP="000E4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44" w:rsidRDefault="00FE34B7" w:rsidP="00095844">
    <w:pPr>
      <w:pStyle w:val="Header"/>
      <w:tabs>
        <w:tab w:val="clear" w:pos="4320"/>
        <w:tab w:val="clear" w:pos="8640"/>
        <w:tab w:val="left" w:pos="6780"/>
      </w:tabs>
      <w:ind w:hanging="180"/>
      <w:rPr>
        <w:rFonts w:asciiTheme="minorHAnsi" w:hAnsiTheme="minorHAnsi"/>
        <w:b/>
        <w:sz w:val="22"/>
        <w:szCs w:val="22"/>
      </w:rPr>
    </w:pPr>
    <w:r>
      <w:rPr>
        <w:rFonts w:ascii="Verdana" w:hAnsi="Verdana"/>
        <w:noProof/>
        <w:sz w:val="20"/>
        <w:szCs w:val="20"/>
        <w:lang w:val="en-US"/>
      </w:rPr>
      <mc:AlternateContent>
        <mc:Choice Requires="wps">
          <w:drawing>
            <wp:anchor distT="0" distB="0" distL="114300" distR="114300" simplePos="0" relativeHeight="251659264" behindDoc="0" locked="0" layoutInCell="1" allowOverlap="1" wp14:anchorId="0F4A5A6C" wp14:editId="327B9CBB">
              <wp:simplePos x="0" y="0"/>
              <wp:positionH relativeFrom="column">
                <wp:posOffset>3133725</wp:posOffset>
              </wp:positionH>
              <wp:positionV relativeFrom="paragraph">
                <wp:posOffset>-190500</wp:posOffset>
              </wp:positionV>
              <wp:extent cx="2924175" cy="1047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241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4A5A6C" id="_x0000_t202" coordsize="21600,21600" o:spt="202" path="m,l,21600r21600,l21600,xe">
              <v:stroke joinstyle="miter"/>
              <v:path gradientshapeok="t" o:connecttype="rect"/>
            </v:shapetype>
            <v:shape id="Text Box 11" o:spid="_x0000_s1026" type="#_x0000_t202" style="position:absolute;margin-left:246.75pt;margin-top:-15pt;width:230.2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" filled="f" stroked="f" strokeweight=".5pt">
              <v:textbo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v:textbox>
            </v:shape>
          </w:pict>
        </mc:Fallback>
      </mc:AlternateContent>
    </w:r>
    <w:r w:rsidRPr="0020728A">
      <w:rPr>
        <w:rFonts w:asciiTheme="minorHAnsi" w:hAnsiTheme="minorHAnsi"/>
        <w:b/>
        <w:noProof/>
        <w:sz w:val="22"/>
        <w:szCs w:val="22"/>
        <w:lang w:val="en-US"/>
      </w:rPr>
      <w:drawing>
        <wp:anchor distT="0" distB="0" distL="114300" distR="114300" simplePos="0" relativeHeight="251660288" behindDoc="1" locked="0" layoutInCell="1" allowOverlap="1" wp14:anchorId="252B11B5" wp14:editId="00531B48">
          <wp:simplePos x="0" y="0"/>
          <wp:positionH relativeFrom="column">
            <wp:posOffset>38100</wp:posOffset>
          </wp:positionH>
          <wp:positionV relativeFrom="paragraph">
            <wp:posOffset>-285115</wp:posOffset>
          </wp:positionV>
          <wp:extent cx="1905000" cy="925356"/>
          <wp:effectExtent l="0" t="0" r="0" b="8255"/>
          <wp:wrapNone/>
          <wp:docPr id="1" name="Picture 1" descr="C:\Users\manuelj\Pictures\group media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j\Pictures\group media logo-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925356"/>
                  </a:xfrm>
                  <a:prstGeom prst="rect">
                    <a:avLst/>
                  </a:prstGeom>
                  <a:noFill/>
                  <a:ln>
                    <a:noFill/>
                  </a:ln>
                </pic:spPr>
              </pic:pic>
            </a:graphicData>
          </a:graphic>
          <wp14:sizeRelH relativeFrom="page">
            <wp14:pctWidth>0</wp14:pctWidth>
          </wp14:sizeRelH>
          <wp14:sizeRelV relativeFrom="page">
            <wp14:pctHeight>0</wp14:pctHeight>
          </wp14:sizeRelV>
        </wp:anchor>
      </w:drawing>
    </w:r>
    <w:r w:rsidR="00095844">
      <w:rPr>
        <w:rFonts w:asciiTheme="minorHAnsi" w:hAnsiTheme="minorHAnsi"/>
        <w:b/>
        <w:sz w:val="22"/>
        <w:szCs w:val="22"/>
      </w:rPr>
      <w:t xml:space="preserve">       </w:t>
    </w:r>
  </w:p>
  <w:p w:rsidR="0020728A" w:rsidRDefault="0020728A" w:rsidP="00095844">
    <w:pPr>
      <w:pStyle w:val="Header"/>
      <w:tabs>
        <w:tab w:val="clear" w:pos="4320"/>
        <w:tab w:val="clear" w:pos="8640"/>
        <w:tab w:val="left" w:pos="6780"/>
      </w:tabs>
      <w:ind w:hanging="180"/>
      <w:rPr>
        <w:rFonts w:asciiTheme="minorHAnsi" w:hAnsiTheme="minorHAnsi"/>
        <w:b/>
        <w:sz w:val="22"/>
        <w:szCs w:val="22"/>
      </w:rPr>
    </w:pPr>
  </w:p>
  <w:p w:rsidR="00634CD6" w:rsidRDefault="00634CD6"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FE34B7" w:rsidRDefault="00FE34B7"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E805C9" w:rsidRDefault="00E805C9" w:rsidP="000E40C5">
    <w:pPr>
      <w:pStyle w:val="Header"/>
      <w:tabs>
        <w:tab w:val="clear" w:pos="4320"/>
        <w:tab w:val="center" w:pos="3240"/>
      </w:tabs>
      <w:rPr>
        <w:rFonts w:asciiTheme="minorHAnsi" w:hAnsiTheme="minorHAnsi"/>
        <w:b/>
        <w:sz w:val="22"/>
        <w:szCs w:val="22"/>
      </w:rPr>
    </w:pPr>
  </w:p>
  <w:p w:rsidR="0020728A" w:rsidRPr="00634CD6" w:rsidRDefault="0020728A" w:rsidP="000E40C5">
    <w:pPr>
      <w:pStyle w:val="Header"/>
      <w:tabs>
        <w:tab w:val="clear" w:pos="4320"/>
        <w:tab w:val="center" w:pos="324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DD5"/>
    <w:multiLevelType w:val="hybridMultilevel"/>
    <w:tmpl w:val="32182C8C"/>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4AD"/>
    <w:multiLevelType w:val="hybridMultilevel"/>
    <w:tmpl w:val="C8EC8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23067"/>
    <w:multiLevelType w:val="hybridMultilevel"/>
    <w:tmpl w:val="19CCFFB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50B77"/>
    <w:multiLevelType w:val="hybridMultilevel"/>
    <w:tmpl w:val="163AF6C0"/>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E085C"/>
    <w:multiLevelType w:val="hybridMultilevel"/>
    <w:tmpl w:val="CFB6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92B03"/>
    <w:multiLevelType w:val="hybridMultilevel"/>
    <w:tmpl w:val="7FDA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379C6"/>
    <w:multiLevelType w:val="hybridMultilevel"/>
    <w:tmpl w:val="E830190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2349F"/>
    <w:multiLevelType w:val="hybridMultilevel"/>
    <w:tmpl w:val="E0A82ED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54E25"/>
    <w:multiLevelType w:val="hybridMultilevel"/>
    <w:tmpl w:val="4EE4D344"/>
    <w:lvl w:ilvl="0" w:tplc="A59A9908">
      <w:numFmt w:val="bullet"/>
      <w:lvlText w:val="•"/>
      <w:lvlJc w:val="left"/>
      <w:pPr>
        <w:ind w:left="2520" w:hanging="72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620B99"/>
    <w:multiLevelType w:val="hybridMultilevel"/>
    <w:tmpl w:val="1B4C8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E7E0E57"/>
    <w:multiLevelType w:val="hybridMultilevel"/>
    <w:tmpl w:val="A29837B4"/>
    <w:lvl w:ilvl="0" w:tplc="C0528350">
      <w:start w:val="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C6CA6"/>
    <w:multiLevelType w:val="hybridMultilevel"/>
    <w:tmpl w:val="F2ECFDF0"/>
    <w:lvl w:ilvl="0" w:tplc="C052835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C005B8"/>
    <w:multiLevelType w:val="hybridMultilevel"/>
    <w:tmpl w:val="0AC21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C5083"/>
    <w:multiLevelType w:val="hybridMultilevel"/>
    <w:tmpl w:val="15C8F674"/>
    <w:lvl w:ilvl="0" w:tplc="C0528350">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1B439B"/>
    <w:multiLevelType w:val="hybridMultilevel"/>
    <w:tmpl w:val="B0124304"/>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95D7FE5"/>
    <w:multiLevelType w:val="hybridMultilevel"/>
    <w:tmpl w:val="8BD020DA"/>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6" w15:restartNumberingAfterBreak="0">
    <w:nsid w:val="2A4259F7"/>
    <w:multiLevelType w:val="hybridMultilevel"/>
    <w:tmpl w:val="B2A61E66"/>
    <w:lvl w:ilvl="0" w:tplc="89B45B5E">
      <w:start w:val="1"/>
      <w:numFmt w:val="decimal"/>
      <w:lvlText w:val="%1."/>
      <w:lvlJc w:val="left"/>
      <w:pPr>
        <w:ind w:left="360" w:hanging="360"/>
      </w:pPr>
      <w:rPr>
        <w:sz w:val="16"/>
        <w:szCs w:val="16"/>
      </w:rPr>
    </w:lvl>
    <w:lvl w:ilvl="1" w:tplc="A59A9908">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E0128F"/>
    <w:multiLevelType w:val="hybridMultilevel"/>
    <w:tmpl w:val="33AE1166"/>
    <w:lvl w:ilvl="0" w:tplc="A59A9908">
      <w:numFmt w:val="bullet"/>
      <w:lvlText w:val="•"/>
      <w:lvlJc w:val="left"/>
      <w:pPr>
        <w:ind w:left="1152" w:hanging="360"/>
      </w:pPr>
      <w:rPr>
        <w:rFonts w:ascii="Arial" w:eastAsia="Times New Roman"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2C451C28"/>
    <w:multiLevelType w:val="hybridMultilevel"/>
    <w:tmpl w:val="B85C3898"/>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9" w15:restartNumberingAfterBreak="0">
    <w:nsid w:val="2CF73923"/>
    <w:multiLevelType w:val="hybridMultilevel"/>
    <w:tmpl w:val="3B3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F1D88"/>
    <w:multiLevelType w:val="hybridMultilevel"/>
    <w:tmpl w:val="3F3EBC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84136"/>
    <w:multiLevelType w:val="hybridMultilevel"/>
    <w:tmpl w:val="A45E20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2856EA"/>
    <w:multiLevelType w:val="hybridMultilevel"/>
    <w:tmpl w:val="54A0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60382F"/>
    <w:multiLevelType w:val="hybridMultilevel"/>
    <w:tmpl w:val="22322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0A38B4"/>
    <w:multiLevelType w:val="hybridMultilevel"/>
    <w:tmpl w:val="104688CE"/>
    <w:lvl w:ilvl="0" w:tplc="C2CCB504">
      <w:start w:val="1"/>
      <w:numFmt w:val="decimal"/>
      <w:lvlText w:val="%1."/>
      <w:lvlJc w:val="left"/>
      <w:pPr>
        <w:ind w:left="1422" w:hanging="72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5" w15:restartNumberingAfterBreak="0">
    <w:nsid w:val="38846A36"/>
    <w:multiLevelType w:val="hybridMultilevel"/>
    <w:tmpl w:val="EAF07F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F564CE"/>
    <w:multiLevelType w:val="hybridMultilevel"/>
    <w:tmpl w:val="E318A1D2"/>
    <w:lvl w:ilvl="0" w:tplc="1F707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34E9C"/>
    <w:multiLevelType w:val="hybridMultilevel"/>
    <w:tmpl w:val="0CFC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80399A"/>
    <w:multiLevelType w:val="hybridMultilevel"/>
    <w:tmpl w:val="F32E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632451"/>
    <w:multiLevelType w:val="hybridMultilevel"/>
    <w:tmpl w:val="CE6E0CFE"/>
    <w:lvl w:ilvl="0" w:tplc="04090001">
      <w:start w:val="1"/>
      <w:numFmt w:val="bullet"/>
      <w:lvlText w:val=""/>
      <w:lvlJc w:val="left"/>
      <w:pPr>
        <w:ind w:left="720" w:hanging="360"/>
      </w:pPr>
      <w:rPr>
        <w:rFonts w:ascii="Symbol" w:hAnsi="Symbol" w:hint="default"/>
      </w:rPr>
    </w:lvl>
    <w:lvl w:ilvl="1" w:tplc="C0528350">
      <w:start w:val="2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B5107D"/>
    <w:multiLevelType w:val="hybridMultilevel"/>
    <w:tmpl w:val="F356E756"/>
    <w:lvl w:ilvl="0" w:tplc="A59A9908">
      <w:numFmt w:val="bullet"/>
      <w:lvlText w:val="•"/>
      <w:lvlJc w:val="left"/>
      <w:pPr>
        <w:ind w:left="2520" w:hanging="720"/>
      </w:pPr>
      <w:rPr>
        <w:rFonts w:ascii="Arial" w:eastAsia="Times New Roman" w:hAnsi="Arial" w:cs="Arial" w:hint="default"/>
      </w:rPr>
    </w:lvl>
    <w:lvl w:ilvl="1" w:tplc="A59A990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63F332A"/>
    <w:multiLevelType w:val="hybridMultilevel"/>
    <w:tmpl w:val="3EE0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A832F8"/>
    <w:multiLevelType w:val="hybridMultilevel"/>
    <w:tmpl w:val="F60A67AC"/>
    <w:lvl w:ilvl="0" w:tplc="C2CCB5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593187"/>
    <w:multiLevelType w:val="hybridMultilevel"/>
    <w:tmpl w:val="841485AC"/>
    <w:lvl w:ilvl="0" w:tplc="C2CCB504">
      <w:start w:val="1"/>
      <w:numFmt w:val="decimal"/>
      <w:lvlText w:val="%1."/>
      <w:lvlJc w:val="left"/>
      <w:pPr>
        <w:ind w:left="1242" w:hanging="720"/>
      </w:pPr>
      <w:rPr>
        <w:rFonts w:hint="default"/>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15:restartNumberingAfterBreak="0">
    <w:nsid w:val="547F6562"/>
    <w:multiLevelType w:val="hybridMultilevel"/>
    <w:tmpl w:val="5B2AC598"/>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58D4AED"/>
    <w:multiLevelType w:val="hybridMultilevel"/>
    <w:tmpl w:val="4DCC1DD2"/>
    <w:lvl w:ilvl="0" w:tplc="A59A990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B7E305D"/>
    <w:multiLevelType w:val="hybridMultilevel"/>
    <w:tmpl w:val="24F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D55FBA"/>
    <w:multiLevelType w:val="multilevel"/>
    <w:tmpl w:val="5A00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38456E"/>
    <w:multiLevelType w:val="hybridMultilevel"/>
    <w:tmpl w:val="B7CA3A40"/>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7B348A"/>
    <w:multiLevelType w:val="hybridMultilevel"/>
    <w:tmpl w:val="886C1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AC509F"/>
    <w:multiLevelType w:val="hybridMultilevel"/>
    <w:tmpl w:val="3B0A6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6E3BA9"/>
    <w:multiLevelType w:val="hybridMultilevel"/>
    <w:tmpl w:val="0D76A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87D39"/>
    <w:multiLevelType w:val="hybridMultilevel"/>
    <w:tmpl w:val="8B3C17D8"/>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6"/>
  </w:num>
  <w:num w:numId="4">
    <w:abstractNumId w:val="27"/>
  </w:num>
  <w:num w:numId="5">
    <w:abstractNumId w:val="21"/>
  </w:num>
  <w:num w:numId="6">
    <w:abstractNumId w:val="23"/>
  </w:num>
  <w:num w:numId="7">
    <w:abstractNumId w:val="28"/>
  </w:num>
  <w:num w:numId="8">
    <w:abstractNumId w:val="12"/>
  </w:num>
  <w:num w:numId="9">
    <w:abstractNumId w:val="25"/>
  </w:num>
  <w:num w:numId="10">
    <w:abstractNumId w:val="4"/>
  </w:num>
  <w:num w:numId="11">
    <w:abstractNumId w:val="8"/>
  </w:num>
  <w:num w:numId="12">
    <w:abstractNumId w:val="30"/>
  </w:num>
  <w:num w:numId="13">
    <w:abstractNumId w:val="38"/>
  </w:num>
  <w:num w:numId="14">
    <w:abstractNumId w:val="42"/>
  </w:num>
  <w:num w:numId="15">
    <w:abstractNumId w:val="14"/>
  </w:num>
  <w:num w:numId="16">
    <w:abstractNumId w:val="34"/>
  </w:num>
  <w:num w:numId="17">
    <w:abstractNumId w:val="17"/>
  </w:num>
  <w:num w:numId="18">
    <w:abstractNumId w:val="41"/>
  </w:num>
  <w:num w:numId="19">
    <w:abstractNumId w:val="5"/>
  </w:num>
  <w:num w:numId="20">
    <w:abstractNumId w:val="40"/>
  </w:num>
  <w:num w:numId="21">
    <w:abstractNumId w:val="1"/>
  </w:num>
  <w:num w:numId="22">
    <w:abstractNumId w:val="20"/>
  </w:num>
  <w:num w:numId="23">
    <w:abstractNumId w:val="39"/>
  </w:num>
  <w:num w:numId="24">
    <w:abstractNumId w:val="22"/>
  </w:num>
  <w:num w:numId="25">
    <w:abstractNumId w:val="37"/>
  </w:num>
  <w:num w:numId="26">
    <w:abstractNumId w:val="9"/>
  </w:num>
  <w:num w:numId="27">
    <w:abstractNumId w:val="31"/>
  </w:num>
  <w:num w:numId="28">
    <w:abstractNumId w:val="32"/>
  </w:num>
  <w:num w:numId="29">
    <w:abstractNumId w:val="29"/>
  </w:num>
  <w:num w:numId="30">
    <w:abstractNumId w:val="36"/>
  </w:num>
  <w:num w:numId="31">
    <w:abstractNumId w:val="24"/>
  </w:num>
  <w:num w:numId="32">
    <w:abstractNumId w:val="2"/>
  </w:num>
  <w:num w:numId="33">
    <w:abstractNumId w:val="7"/>
  </w:num>
  <w:num w:numId="34">
    <w:abstractNumId w:val="33"/>
  </w:num>
  <w:num w:numId="35">
    <w:abstractNumId w:val="10"/>
  </w:num>
  <w:num w:numId="36">
    <w:abstractNumId w:val="11"/>
  </w:num>
  <w:num w:numId="37">
    <w:abstractNumId w:val="13"/>
  </w:num>
  <w:num w:numId="38">
    <w:abstractNumId w:val="0"/>
  </w:num>
  <w:num w:numId="39">
    <w:abstractNumId w:val="3"/>
  </w:num>
  <w:num w:numId="40">
    <w:abstractNumId w:val="6"/>
  </w:num>
  <w:num w:numId="41">
    <w:abstractNumId w:val="15"/>
  </w:num>
  <w:num w:numId="42">
    <w:abstractNumId w:val="1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C6"/>
    <w:rsid w:val="00014764"/>
    <w:rsid w:val="00023F38"/>
    <w:rsid w:val="0002623C"/>
    <w:rsid w:val="00052629"/>
    <w:rsid w:val="0005267D"/>
    <w:rsid w:val="00061111"/>
    <w:rsid w:val="0008154E"/>
    <w:rsid w:val="00095844"/>
    <w:rsid w:val="00096DB1"/>
    <w:rsid w:val="000D4D79"/>
    <w:rsid w:val="000E3094"/>
    <w:rsid w:val="000E40C5"/>
    <w:rsid w:val="00100EE6"/>
    <w:rsid w:val="00102545"/>
    <w:rsid w:val="00131B05"/>
    <w:rsid w:val="0014269D"/>
    <w:rsid w:val="0015494D"/>
    <w:rsid w:val="00170EFB"/>
    <w:rsid w:val="001727C6"/>
    <w:rsid w:val="0017621C"/>
    <w:rsid w:val="00186B8E"/>
    <w:rsid w:val="00194FB1"/>
    <w:rsid w:val="001F1B4F"/>
    <w:rsid w:val="0020584D"/>
    <w:rsid w:val="0020728A"/>
    <w:rsid w:val="002135D3"/>
    <w:rsid w:val="0021607E"/>
    <w:rsid w:val="00221191"/>
    <w:rsid w:val="00226E4D"/>
    <w:rsid w:val="00233EB3"/>
    <w:rsid w:val="002350FF"/>
    <w:rsid w:val="00260284"/>
    <w:rsid w:val="0026216A"/>
    <w:rsid w:val="002652C7"/>
    <w:rsid w:val="002727EA"/>
    <w:rsid w:val="00273ECA"/>
    <w:rsid w:val="00287314"/>
    <w:rsid w:val="002B392F"/>
    <w:rsid w:val="002B7273"/>
    <w:rsid w:val="002D00FF"/>
    <w:rsid w:val="002F2C66"/>
    <w:rsid w:val="003028D9"/>
    <w:rsid w:val="00307D9D"/>
    <w:rsid w:val="0031469D"/>
    <w:rsid w:val="00321098"/>
    <w:rsid w:val="00322F28"/>
    <w:rsid w:val="0032494A"/>
    <w:rsid w:val="003251D7"/>
    <w:rsid w:val="003345AB"/>
    <w:rsid w:val="00363E82"/>
    <w:rsid w:val="0037330F"/>
    <w:rsid w:val="003818CC"/>
    <w:rsid w:val="003A4EB2"/>
    <w:rsid w:val="003B0F2E"/>
    <w:rsid w:val="003B2277"/>
    <w:rsid w:val="003B238B"/>
    <w:rsid w:val="003C08E4"/>
    <w:rsid w:val="003D3388"/>
    <w:rsid w:val="003E6E59"/>
    <w:rsid w:val="003F2293"/>
    <w:rsid w:val="0040654D"/>
    <w:rsid w:val="004114A4"/>
    <w:rsid w:val="00423D91"/>
    <w:rsid w:val="00424840"/>
    <w:rsid w:val="00425CA2"/>
    <w:rsid w:val="00433335"/>
    <w:rsid w:val="00436179"/>
    <w:rsid w:val="004401A0"/>
    <w:rsid w:val="00451322"/>
    <w:rsid w:val="004631A7"/>
    <w:rsid w:val="00492098"/>
    <w:rsid w:val="004960F5"/>
    <w:rsid w:val="004A75D6"/>
    <w:rsid w:val="004B3DAD"/>
    <w:rsid w:val="004C0FA2"/>
    <w:rsid w:val="004F35A2"/>
    <w:rsid w:val="004F453A"/>
    <w:rsid w:val="00503093"/>
    <w:rsid w:val="00570CA9"/>
    <w:rsid w:val="00573BD7"/>
    <w:rsid w:val="00582340"/>
    <w:rsid w:val="005D4068"/>
    <w:rsid w:val="00601580"/>
    <w:rsid w:val="006102A9"/>
    <w:rsid w:val="00612AA1"/>
    <w:rsid w:val="00634CD6"/>
    <w:rsid w:val="00647413"/>
    <w:rsid w:val="00665BC6"/>
    <w:rsid w:val="00681C32"/>
    <w:rsid w:val="00694C07"/>
    <w:rsid w:val="00697EB2"/>
    <w:rsid w:val="006B189B"/>
    <w:rsid w:val="006C1238"/>
    <w:rsid w:val="006D1178"/>
    <w:rsid w:val="006D5826"/>
    <w:rsid w:val="006D5FAE"/>
    <w:rsid w:val="006E4BFA"/>
    <w:rsid w:val="00760404"/>
    <w:rsid w:val="00766170"/>
    <w:rsid w:val="00776919"/>
    <w:rsid w:val="00776EEE"/>
    <w:rsid w:val="00777C05"/>
    <w:rsid w:val="00794051"/>
    <w:rsid w:val="007B3F46"/>
    <w:rsid w:val="007E604C"/>
    <w:rsid w:val="008122E9"/>
    <w:rsid w:val="00813449"/>
    <w:rsid w:val="00813522"/>
    <w:rsid w:val="00836F97"/>
    <w:rsid w:val="0084472D"/>
    <w:rsid w:val="00866FCA"/>
    <w:rsid w:val="00872AEC"/>
    <w:rsid w:val="00885736"/>
    <w:rsid w:val="008B2274"/>
    <w:rsid w:val="008B54FB"/>
    <w:rsid w:val="008C377D"/>
    <w:rsid w:val="008E51DE"/>
    <w:rsid w:val="008E6452"/>
    <w:rsid w:val="008F419F"/>
    <w:rsid w:val="008F7B6B"/>
    <w:rsid w:val="00911589"/>
    <w:rsid w:val="00911A0B"/>
    <w:rsid w:val="009227F6"/>
    <w:rsid w:val="00924C00"/>
    <w:rsid w:val="00930AE6"/>
    <w:rsid w:val="009355E5"/>
    <w:rsid w:val="0095156E"/>
    <w:rsid w:val="00953514"/>
    <w:rsid w:val="009553A6"/>
    <w:rsid w:val="00960CCC"/>
    <w:rsid w:val="009901B7"/>
    <w:rsid w:val="009B560D"/>
    <w:rsid w:val="009C2AA6"/>
    <w:rsid w:val="009C632E"/>
    <w:rsid w:val="009D0507"/>
    <w:rsid w:val="009D7FB7"/>
    <w:rsid w:val="009E5115"/>
    <w:rsid w:val="009F3E9F"/>
    <w:rsid w:val="00A1176B"/>
    <w:rsid w:val="00A14D76"/>
    <w:rsid w:val="00A14E56"/>
    <w:rsid w:val="00A25222"/>
    <w:rsid w:val="00A3465E"/>
    <w:rsid w:val="00A55564"/>
    <w:rsid w:val="00A64E8E"/>
    <w:rsid w:val="00A67739"/>
    <w:rsid w:val="00A7222A"/>
    <w:rsid w:val="00A92B60"/>
    <w:rsid w:val="00AB1D7B"/>
    <w:rsid w:val="00AC22A4"/>
    <w:rsid w:val="00AC6989"/>
    <w:rsid w:val="00AF2806"/>
    <w:rsid w:val="00AF7F9D"/>
    <w:rsid w:val="00B11419"/>
    <w:rsid w:val="00B14A6C"/>
    <w:rsid w:val="00B64976"/>
    <w:rsid w:val="00B75205"/>
    <w:rsid w:val="00BA64F5"/>
    <w:rsid w:val="00BC00D6"/>
    <w:rsid w:val="00BC1BFC"/>
    <w:rsid w:val="00BC2244"/>
    <w:rsid w:val="00BC78AC"/>
    <w:rsid w:val="00BF5BA8"/>
    <w:rsid w:val="00C0627E"/>
    <w:rsid w:val="00C07307"/>
    <w:rsid w:val="00C12645"/>
    <w:rsid w:val="00C1454F"/>
    <w:rsid w:val="00C21C5E"/>
    <w:rsid w:val="00C27A75"/>
    <w:rsid w:val="00C43510"/>
    <w:rsid w:val="00C470E6"/>
    <w:rsid w:val="00C55D59"/>
    <w:rsid w:val="00C7692B"/>
    <w:rsid w:val="00C813D9"/>
    <w:rsid w:val="00CA3555"/>
    <w:rsid w:val="00CB464A"/>
    <w:rsid w:val="00CB58F5"/>
    <w:rsid w:val="00CB66A1"/>
    <w:rsid w:val="00CD1B28"/>
    <w:rsid w:val="00D00DA0"/>
    <w:rsid w:val="00D01569"/>
    <w:rsid w:val="00D0700B"/>
    <w:rsid w:val="00D175E3"/>
    <w:rsid w:val="00D547BA"/>
    <w:rsid w:val="00D55DEB"/>
    <w:rsid w:val="00D60F4E"/>
    <w:rsid w:val="00D635FA"/>
    <w:rsid w:val="00D81AD5"/>
    <w:rsid w:val="00D97B6C"/>
    <w:rsid w:val="00DB4F5E"/>
    <w:rsid w:val="00DC2271"/>
    <w:rsid w:val="00DD52D9"/>
    <w:rsid w:val="00DE56CF"/>
    <w:rsid w:val="00DF6880"/>
    <w:rsid w:val="00E16F31"/>
    <w:rsid w:val="00E22E9D"/>
    <w:rsid w:val="00E25DA6"/>
    <w:rsid w:val="00E31D4D"/>
    <w:rsid w:val="00E42CB3"/>
    <w:rsid w:val="00E56A0B"/>
    <w:rsid w:val="00E60590"/>
    <w:rsid w:val="00E60B2A"/>
    <w:rsid w:val="00E805C9"/>
    <w:rsid w:val="00E82272"/>
    <w:rsid w:val="00EE4BCC"/>
    <w:rsid w:val="00EE51AA"/>
    <w:rsid w:val="00F20EC5"/>
    <w:rsid w:val="00F63C43"/>
    <w:rsid w:val="00F7648A"/>
    <w:rsid w:val="00F800CC"/>
    <w:rsid w:val="00F83918"/>
    <w:rsid w:val="00F83A47"/>
    <w:rsid w:val="00F8505F"/>
    <w:rsid w:val="00F8534F"/>
    <w:rsid w:val="00F94DE0"/>
    <w:rsid w:val="00F958CF"/>
    <w:rsid w:val="00FA68D2"/>
    <w:rsid w:val="00FA6E7E"/>
    <w:rsid w:val="00FB039A"/>
    <w:rsid w:val="00FB07E1"/>
    <w:rsid w:val="00FB1FC3"/>
    <w:rsid w:val="00FD60CF"/>
    <w:rsid w:val="00FE3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670F04ED-B2E1-4919-9952-96A6FF92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99"/>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4A"/>
    <w:pPr>
      <w:spacing w:before="0"/>
    </w:pPr>
    <w:rPr>
      <w:rFonts w:ascii="Times New Roman" w:eastAsia="Times New Roman" w:hAnsi="Times New Roman" w:cs="Times New Roman"/>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0C5"/>
    <w:pPr>
      <w:tabs>
        <w:tab w:val="center" w:pos="4320"/>
        <w:tab w:val="right" w:pos="8640"/>
      </w:tabs>
    </w:pPr>
  </w:style>
  <w:style w:type="character" w:customStyle="1" w:styleId="HeaderChar">
    <w:name w:val="Header Char"/>
    <w:basedOn w:val="DefaultParagraphFont"/>
    <w:link w:val="Header"/>
    <w:uiPriority w:val="99"/>
    <w:rsid w:val="000E40C5"/>
  </w:style>
  <w:style w:type="paragraph" w:styleId="Footer">
    <w:name w:val="footer"/>
    <w:basedOn w:val="Normal"/>
    <w:link w:val="FooterChar"/>
    <w:uiPriority w:val="99"/>
    <w:unhideWhenUsed/>
    <w:rsid w:val="000E40C5"/>
    <w:pPr>
      <w:tabs>
        <w:tab w:val="center" w:pos="4320"/>
        <w:tab w:val="right" w:pos="8640"/>
      </w:tabs>
    </w:pPr>
  </w:style>
  <w:style w:type="character" w:customStyle="1" w:styleId="FooterChar">
    <w:name w:val="Footer Char"/>
    <w:basedOn w:val="DefaultParagraphFont"/>
    <w:link w:val="Footer"/>
    <w:uiPriority w:val="99"/>
    <w:rsid w:val="000E40C5"/>
  </w:style>
  <w:style w:type="paragraph" w:styleId="BalloonText">
    <w:name w:val="Balloon Text"/>
    <w:basedOn w:val="Normal"/>
    <w:link w:val="BalloonTextChar"/>
    <w:uiPriority w:val="99"/>
    <w:semiHidden/>
    <w:unhideWhenUsed/>
    <w:rsid w:val="000E40C5"/>
    <w:rPr>
      <w:rFonts w:ascii="Tahoma" w:hAnsi="Tahoma" w:cs="Tahoma"/>
      <w:sz w:val="16"/>
      <w:szCs w:val="16"/>
    </w:rPr>
  </w:style>
  <w:style w:type="character" w:customStyle="1" w:styleId="BalloonTextChar">
    <w:name w:val="Balloon Text Char"/>
    <w:basedOn w:val="DefaultParagraphFont"/>
    <w:link w:val="BalloonText"/>
    <w:uiPriority w:val="99"/>
    <w:semiHidden/>
    <w:rsid w:val="000E40C5"/>
    <w:rPr>
      <w:rFonts w:ascii="Tahoma" w:hAnsi="Tahoma" w:cs="Tahoma"/>
      <w:sz w:val="16"/>
      <w:szCs w:val="16"/>
    </w:rPr>
  </w:style>
  <w:style w:type="table" w:styleId="TableGrid">
    <w:name w:val="Table Grid"/>
    <w:basedOn w:val="TableNormal"/>
    <w:uiPriority w:val="59"/>
    <w:rsid w:val="000E40C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5992">
      <w:bodyDiv w:val="1"/>
      <w:marLeft w:val="0"/>
      <w:marRight w:val="0"/>
      <w:marTop w:val="0"/>
      <w:marBottom w:val="0"/>
      <w:divBdr>
        <w:top w:val="none" w:sz="0" w:space="0" w:color="auto"/>
        <w:left w:val="none" w:sz="0" w:space="0" w:color="auto"/>
        <w:bottom w:val="none" w:sz="0" w:space="0" w:color="auto"/>
        <w:right w:val="none" w:sz="0" w:space="0" w:color="auto"/>
      </w:divBdr>
    </w:div>
    <w:div w:id="651713886">
      <w:bodyDiv w:val="1"/>
      <w:marLeft w:val="0"/>
      <w:marRight w:val="0"/>
      <w:marTop w:val="0"/>
      <w:marBottom w:val="0"/>
      <w:divBdr>
        <w:top w:val="none" w:sz="0" w:space="0" w:color="auto"/>
        <w:left w:val="none" w:sz="0" w:space="0" w:color="auto"/>
        <w:bottom w:val="none" w:sz="0" w:space="0" w:color="auto"/>
        <w:right w:val="none" w:sz="0" w:space="0" w:color="auto"/>
      </w:divBdr>
    </w:div>
    <w:div w:id="747919770">
      <w:bodyDiv w:val="1"/>
      <w:marLeft w:val="0"/>
      <w:marRight w:val="0"/>
      <w:marTop w:val="0"/>
      <w:marBottom w:val="0"/>
      <w:divBdr>
        <w:top w:val="none" w:sz="0" w:space="0" w:color="auto"/>
        <w:left w:val="none" w:sz="0" w:space="0" w:color="auto"/>
        <w:bottom w:val="none" w:sz="0" w:space="0" w:color="auto"/>
        <w:right w:val="none" w:sz="0" w:space="0" w:color="auto"/>
      </w:divBdr>
    </w:div>
    <w:div w:id="903955120">
      <w:bodyDiv w:val="1"/>
      <w:marLeft w:val="0"/>
      <w:marRight w:val="0"/>
      <w:marTop w:val="0"/>
      <w:marBottom w:val="0"/>
      <w:divBdr>
        <w:top w:val="none" w:sz="0" w:space="0" w:color="auto"/>
        <w:left w:val="none" w:sz="0" w:space="0" w:color="auto"/>
        <w:bottom w:val="none" w:sz="0" w:space="0" w:color="auto"/>
        <w:right w:val="none" w:sz="0" w:space="0" w:color="auto"/>
      </w:divBdr>
    </w:div>
    <w:div w:id="1394936641">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1623730107">
          <w:marLeft w:val="0"/>
          <w:marRight w:val="0"/>
          <w:marTop w:val="0"/>
          <w:marBottom w:val="0"/>
          <w:divBdr>
            <w:top w:val="none" w:sz="0" w:space="0" w:color="auto"/>
            <w:left w:val="none" w:sz="0" w:space="0" w:color="auto"/>
            <w:bottom w:val="none" w:sz="0" w:space="0" w:color="auto"/>
            <w:right w:val="none" w:sz="0" w:space="0" w:color="auto"/>
          </w:divBdr>
          <w:divsChild>
            <w:div w:id="999893890">
              <w:marLeft w:val="0"/>
              <w:marRight w:val="0"/>
              <w:marTop w:val="0"/>
              <w:marBottom w:val="0"/>
              <w:divBdr>
                <w:top w:val="none" w:sz="0" w:space="0" w:color="auto"/>
                <w:left w:val="none" w:sz="0" w:space="0" w:color="auto"/>
                <w:bottom w:val="none" w:sz="0" w:space="0" w:color="auto"/>
                <w:right w:val="none" w:sz="0" w:space="0" w:color="auto"/>
              </w:divBdr>
              <w:divsChild>
                <w:div w:id="1757511263">
                  <w:marLeft w:val="0"/>
                  <w:marRight w:val="0"/>
                  <w:marTop w:val="0"/>
                  <w:marBottom w:val="0"/>
                  <w:divBdr>
                    <w:top w:val="none" w:sz="0" w:space="0" w:color="auto"/>
                    <w:left w:val="none" w:sz="0" w:space="0" w:color="auto"/>
                    <w:bottom w:val="none" w:sz="0" w:space="0" w:color="auto"/>
                    <w:right w:val="none" w:sz="0" w:space="0" w:color="auto"/>
                  </w:divBdr>
                  <w:divsChild>
                    <w:div w:id="1765297070">
                      <w:marLeft w:val="0"/>
                      <w:marRight w:val="0"/>
                      <w:marTop w:val="0"/>
                      <w:marBottom w:val="0"/>
                      <w:divBdr>
                        <w:top w:val="none" w:sz="0" w:space="0" w:color="auto"/>
                        <w:left w:val="none" w:sz="0" w:space="0" w:color="auto"/>
                        <w:bottom w:val="none" w:sz="0" w:space="0" w:color="auto"/>
                        <w:right w:val="none" w:sz="0" w:space="0" w:color="auto"/>
                      </w:divBdr>
                      <w:divsChild>
                        <w:div w:id="182673397">
                          <w:marLeft w:val="0"/>
                          <w:marRight w:val="0"/>
                          <w:marTop w:val="0"/>
                          <w:marBottom w:val="0"/>
                          <w:divBdr>
                            <w:top w:val="none" w:sz="0" w:space="0" w:color="auto"/>
                            <w:left w:val="none" w:sz="0" w:space="0" w:color="auto"/>
                            <w:bottom w:val="none" w:sz="0" w:space="0" w:color="auto"/>
                            <w:right w:val="none" w:sz="0" w:space="0" w:color="auto"/>
                          </w:divBdr>
                          <w:divsChild>
                            <w:div w:id="785196642">
                              <w:marLeft w:val="0"/>
                              <w:marRight w:val="0"/>
                              <w:marTop w:val="0"/>
                              <w:marBottom w:val="0"/>
                              <w:divBdr>
                                <w:top w:val="none" w:sz="0" w:space="0" w:color="auto"/>
                                <w:left w:val="none" w:sz="0" w:space="0" w:color="auto"/>
                                <w:bottom w:val="none" w:sz="0" w:space="0" w:color="auto"/>
                                <w:right w:val="none" w:sz="0" w:space="0" w:color="auto"/>
                              </w:divBdr>
                              <w:divsChild>
                                <w:div w:id="705757769">
                                  <w:marLeft w:val="0"/>
                                  <w:marRight w:val="0"/>
                                  <w:marTop w:val="0"/>
                                  <w:marBottom w:val="0"/>
                                  <w:divBdr>
                                    <w:top w:val="none" w:sz="0" w:space="0" w:color="auto"/>
                                    <w:left w:val="none" w:sz="0" w:space="0" w:color="auto"/>
                                    <w:bottom w:val="none" w:sz="0" w:space="0" w:color="auto"/>
                                    <w:right w:val="none" w:sz="0" w:space="0" w:color="auto"/>
                                  </w:divBdr>
                                  <w:divsChild>
                                    <w:div w:id="1482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98730">
      <w:bodyDiv w:val="1"/>
      <w:marLeft w:val="0"/>
      <w:marRight w:val="0"/>
      <w:marTop w:val="0"/>
      <w:marBottom w:val="0"/>
      <w:divBdr>
        <w:top w:val="none" w:sz="0" w:space="0" w:color="auto"/>
        <w:left w:val="none" w:sz="0" w:space="0" w:color="auto"/>
        <w:bottom w:val="none" w:sz="0" w:space="0" w:color="auto"/>
        <w:right w:val="none" w:sz="0" w:space="0" w:color="auto"/>
      </w:divBdr>
    </w:div>
    <w:div w:id="1902671344">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702285327">
          <w:marLeft w:val="0"/>
          <w:marRight w:val="0"/>
          <w:marTop w:val="0"/>
          <w:marBottom w:val="0"/>
          <w:divBdr>
            <w:top w:val="none" w:sz="0" w:space="0" w:color="auto"/>
            <w:left w:val="none" w:sz="0" w:space="0" w:color="auto"/>
            <w:bottom w:val="none" w:sz="0" w:space="0" w:color="auto"/>
            <w:right w:val="none" w:sz="0" w:space="0" w:color="auto"/>
          </w:divBdr>
          <w:divsChild>
            <w:div w:id="1888755521">
              <w:marLeft w:val="0"/>
              <w:marRight w:val="0"/>
              <w:marTop w:val="0"/>
              <w:marBottom w:val="0"/>
              <w:divBdr>
                <w:top w:val="none" w:sz="0" w:space="0" w:color="auto"/>
                <w:left w:val="none" w:sz="0" w:space="0" w:color="auto"/>
                <w:bottom w:val="none" w:sz="0" w:space="0" w:color="auto"/>
                <w:right w:val="none" w:sz="0" w:space="0" w:color="auto"/>
              </w:divBdr>
              <w:divsChild>
                <w:div w:id="892886492">
                  <w:marLeft w:val="0"/>
                  <w:marRight w:val="0"/>
                  <w:marTop w:val="0"/>
                  <w:marBottom w:val="0"/>
                  <w:divBdr>
                    <w:top w:val="none" w:sz="0" w:space="0" w:color="auto"/>
                    <w:left w:val="none" w:sz="0" w:space="0" w:color="auto"/>
                    <w:bottom w:val="none" w:sz="0" w:space="0" w:color="auto"/>
                    <w:right w:val="none" w:sz="0" w:space="0" w:color="auto"/>
                  </w:divBdr>
                  <w:divsChild>
                    <w:div w:id="1746879080">
                      <w:marLeft w:val="0"/>
                      <w:marRight w:val="0"/>
                      <w:marTop w:val="0"/>
                      <w:marBottom w:val="0"/>
                      <w:divBdr>
                        <w:top w:val="none" w:sz="0" w:space="0" w:color="auto"/>
                        <w:left w:val="none" w:sz="0" w:space="0" w:color="auto"/>
                        <w:bottom w:val="none" w:sz="0" w:space="0" w:color="auto"/>
                        <w:right w:val="none" w:sz="0" w:space="0" w:color="auto"/>
                      </w:divBdr>
                      <w:divsChild>
                        <w:div w:id="1730230562">
                          <w:marLeft w:val="0"/>
                          <w:marRight w:val="0"/>
                          <w:marTop w:val="0"/>
                          <w:marBottom w:val="0"/>
                          <w:divBdr>
                            <w:top w:val="none" w:sz="0" w:space="0" w:color="auto"/>
                            <w:left w:val="none" w:sz="0" w:space="0" w:color="auto"/>
                            <w:bottom w:val="none" w:sz="0" w:space="0" w:color="auto"/>
                            <w:right w:val="none" w:sz="0" w:space="0" w:color="auto"/>
                          </w:divBdr>
                          <w:divsChild>
                            <w:div w:id="2052415330">
                              <w:marLeft w:val="0"/>
                              <w:marRight w:val="0"/>
                              <w:marTop w:val="0"/>
                              <w:marBottom w:val="0"/>
                              <w:divBdr>
                                <w:top w:val="none" w:sz="0" w:space="0" w:color="auto"/>
                                <w:left w:val="none" w:sz="0" w:space="0" w:color="auto"/>
                                <w:bottom w:val="none" w:sz="0" w:space="0" w:color="auto"/>
                                <w:right w:val="none" w:sz="0" w:space="0" w:color="auto"/>
                              </w:divBdr>
                              <w:divsChild>
                                <w:div w:id="1193225833">
                                  <w:marLeft w:val="0"/>
                                  <w:marRight w:val="0"/>
                                  <w:marTop w:val="0"/>
                                  <w:marBottom w:val="0"/>
                                  <w:divBdr>
                                    <w:top w:val="none" w:sz="0" w:space="0" w:color="auto"/>
                                    <w:left w:val="none" w:sz="0" w:space="0" w:color="auto"/>
                                    <w:bottom w:val="none" w:sz="0" w:space="0" w:color="auto"/>
                                    <w:right w:val="none" w:sz="0" w:space="0" w:color="auto"/>
                                  </w:divBdr>
                                  <w:divsChild>
                                    <w:div w:id="20686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717355">
      <w:bodyDiv w:val="1"/>
      <w:marLeft w:val="0"/>
      <w:marRight w:val="0"/>
      <w:marTop w:val="0"/>
      <w:marBottom w:val="0"/>
      <w:divBdr>
        <w:top w:val="none" w:sz="0" w:space="0" w:color="auto"/>
        <w:left w:val="none" w:sz="0" w:space="0" w:color="auto"/>
        <w:bottom w:val="none" w:sz="0" w:space="0" w:color="auto"/>
        <w:right w:val="none" w:sz="0" w:space="0" w:color="auto"/>
      </w:divBdr>
    </w:div>
    <w:div w:id="20345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AAA%20Khalid\Workforce%20Requisition%20Form%20(WR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BC541-7EC7-4E8A-84AB-5A9D698C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Workforce Requisition Form (WRF).dotm</Template>
  <TotalTime>4</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AJN</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Jorjaniel Manuel</dc:creator>
  <cp:lastModifiedBy>Jorjaniel Manuel</cp:lastModifiedBy>
  <cp:revision>4</cp:revision>
  <cp:lastPrinted>2014-03-27T06:36:00Z</cp:lastPrinted>
  <dcterms:created xsi:type="dcterms:W3CDTF">2015-08-17T08:57:00Z</dcterms:created>
  <dcterms:modified xsi:type="dcterms:W3CDTF">2015-09-14T11:43:00Z</dcterms:modified>
</cp:coreProperties>
</file>